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5E" w:rsidRDefault="0081725E" w:rsidP="0081725E">
      <w:pPr>
        <w:jc w:val="center"/>
      </w:pPr>
    </w:p>
    <w:tbl>
      <w:tblPr>
        <w:tblW w:w="0" w:type="auto"/>
        <w:tblInd w:w="108" w:type="dxa"/>
        <w:tblLook w:val="00A0"/>
      </w:tblPr>
      <w:tblGrid>
        <w:gridCol w:w="9247"/>
      </w:tblGrid>
      <w:tr w:rsidR="0081725E" w:rsidTr="0081725E">
        <w:trPr>
          <w:trHeight w:val="358"/>
        </w:trPr>
        <w:tc>
          <w:tcPr>
            <w:tcW w:w="9247" w:type="dxa"/>
            <w:shd w:val="clear" w:color="auto" w:fill="FFFFFF"/>
          </w:tcPr>
          <w:p w:rsidR="0081725E" w:rsidRDefault="0081725E" w:rsidP="0081725E">
            <w:pPr>
              <w:spacing w:after="0" w:line="20" w:lineRule="atLeast"/>
              <w:jc w:val="center"/>
              <w:rPr>
                <w:rFonts w:ascii="Times New Roman" w:hAnsi="Times New Roman"/>
                <w:b/>
                <w:color w:val="000000"/>
                <w:sz w:val="28"/>
                <w:szCs w:val="28"/>
              </w:rPr>
            </w:pPr>
            <w:r>
              <w:rPr>
                <w:rFonts w:ascii="Times New Roman" w:hAnsi="Times New Roman"/>
                <w:b/>
                <w:color w:val="000000"/>
                <w:sz w:val="28"/>
                <w:szCs w:val="28"/>
              </w:rPr>
              <w:t>СЕЛЬСКИЙ  СОВЕТ</w:t>
            </w:r>
          </w:p>
          <w:p w:rsidR="0081725E" w:rsidRDefault="0081725E" w:rsidP="0081725E">
            <w:pPr>
              <w:spacing w:after="0" w:line="20" w:lineRule="atLeast"/>
              <w:jc w:val="center"/>
              <w:rPr>
                <w:rFonts w:ascii="Times New Roman" w:hAnsi="Times New Roman"/>
                <w:b/>
                <w:color w:val="000000"/>
                <w:sz w:val="28"/>
                <w:szCs w:val="28"/>
              </w:rPr>
            </w:pPr>
            <w:r>
              <w:rPr>
                <w:rFonts w:ascii="Times New Roman" w:hAnsi="Times New Roman"/>
                <w:b/>
                <w:color w:val="000000"/>
                <w:sz w:val="28"/>
                <w:szCs w:val="28"/>
              </w:rPr>
              <w:t>ВОЙКОВСКОГО СЕЛЬСКОГО ПОСЕЛЕНИЯ</w:t>
            </w:r>
          </w:p>
          <w:p w:rsidR="0081725E" w:rsidRDefault="0081725E" w:rsidP="0081725E">
            <w:pPr>
              <w:spacing w:after="0" w:line="20" w:lineRule="atLeast"/>
              <w:jc w:val="center"/>
              <w:rPr>
                <w:rFonts w:ascii="Times New Roman" w:hAnsi="Times New Roman"/>
                <w:b/>
                <w:color w:val="000000"/>
                <w:sz w:val="28"/>
                <w:szCs w:val="28"/>
              </w:rPr>
            </w:pPr>
            <w:r>
              <w:rPr>
                <w:rFonts w:ascii="Times New Roman" w:hAnsi="Times New Roman"/>
                <w:b/>
                <w:color w:val="000000"/>
                <w:sz w:val="28"/>
                <w:szCs w:val="28"/>
              </w:rPr>
              <w:t>ЛЕНИНСКОГО МУНИЦИПАЛЬНОГО РАЙОНА</w:t>
            </w:r>
          </w:p>
          <w:p w:rsidR="0081725E" w:rsidRDefault="0081725E" w:rsidP="0081725E">
            <w:pPr>
              <w:spacing w:after="0" w:line="20" w:lineRule="atLeast"/>
              <w:jc w:val="center"/>
              <w:rPr>
                <w:rFonts w:ascii="Times New Roman" w:hAnsi="Times New Roman"/>
                <w:b/>
                <w:color w:val="000000"/>
                <w:sz w:val="28"/>
                <w:szCs w:val="28"/>
              </w:rPr>
            </w:pPr>
            <w:r>
              <w:rPr>
                <w:rFonts w:ascii="Times New Roman" w:hAnsi="Times New Roman"/>
                <w:b/>
                <w:color w:val="000000"/>
                <w:sz w:val="28"/>
                <w:szCs w:val="28"/>
              </w:rPr>
              <w:t>РЕСПУБЛИКИ КРЫМ</w:t>
            </w:r>
          </w:p>
          <w:p w:rsidR="00956D98" w:rsidRDefault="00956D98" w:rsidP="0081725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Тридцать вторая сессия второго созыва</w:t>
            </w:r>
          </w:p>
          <w:p w:rsidR="00956D98" w:rsidRDefault="00956D98" w:rsidP="0081725E">
            <w:pPr>
              <w:spacing w:after="0" w:line="240" w:lineRule="auto"/>
              <w:jc w:val="center"/>
              <w:rPr>
                <w:rFonts w:ascii="Times New Roman" w:hAnsi="Times New Roman"/>
                <w:b/>
                <w:color w:val="000000"/>
                <w:sz w:val="28"/>
                <w:szCs w:val="28"/>
              </w:rPr>
            </w:pPr>
          </w:p>
          <w:p w:rsidR="0081725E" w:rsidRDefault="0081725E" w:rsidP="0081725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РЕШЕНИЕ № 2-32/2</w:t>
            </w:r>
          </w:p>
        </w:tc>
      </w:tr>
      <w:tr w:rsidR="0081725E" w:rsidTr="0081725E">
        <w:trPr>
          <w:trHeight w:val="358"/>
        </w:trPr>
        <w:tc>
          <w:tcPr>
            <w:tcW w:w="9247" w:type="dxa"/>
            <w:shd w:val="clear" w:color="auto" w:fill="FFFFFF"/>
          </w:tcPr>
          <w:p w:rsidR="0081725E" w:rsidRDefault="0081725E" w:rsidP="0081725E">
            <w:pPr>
              <w:spacing w:after="0" w:line="20" w:lineRule="atLeast"/>
              <w:rPr>
                <w:rFonts w:ascii="Times New Roman" w:hAnsi="Times New Roman"/>
                <w:b/>
                <w:color w:val="000000"/>
                <w:sz w:val="28"/>
                <w:szCs w:val="28"/>
              </w:rPr>
            </w:pPr>
          </w:p>
        </w:tc>
      </w:tr>
    </w:tbl>
    <w:p w:rsidR="0081725E" w:rsidRDefault="0081725E" w:rsidP="0081725E">
      <w:pPr>
        <w:spacing w:after="0" w:line="2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июля 2022 года                                                                                               с. Войково</w:t>
      </w:r>
    </w:p>
    <w:p w:rsidR="0081725E" w:rsidRDefault="0081725E" w:rsidP="0081725E">
      <w:pPr>
        <w:spacing w:after="0" w:line="20" w:lineRule="atLeast"/>
        <w:jc w:val="right"/>
        <w:rPr>
          <w:rFonts w:ascii="Times New Roman" w:eastAsia="Times New Roman" w:hAnsi="Times New Roman" w:cs="Times New Roman"/>
          <w:bCs/>
          <w:i/>
          <w:sz w:val="28"/>
          <w:szCs w:val="28"/>
          <w:lang w:eastAsia="ru-RU"/>
        </w:rPr>
        <w:sectPr w:rsidR="0081725E" w:rsidSect="0077004C">
          <w:type w:val="continuous"/>
          <w:pgSz w:w="11900" w:h="16840"/>
          <w:pgMar w:top="567" w:right="567" w:bottom="567" w:left="1134" w:header="0" w:footer="6" w:gutter="0"/>
          <w:cols w:space="708"/>
          <w:docGrid w:linePitch="326"/>
        </w:sectPr>
      </w:pPr>
    </w:p>
    <w:p w:rsidR="0081725E" w:rsidRDefault="0081725E" w:rsidP="0081725E">
      <w:pPr>
        <w:spacing w:after="0" w:line="20" w:lineRule="atLeast"/>
        <w:jc w:val="both"/>
        <w:rPr>
          <w:rFonts w:ascii="Times New Roman" w:eastAsia="Times New Roman" w:hAnsi="Times New Roman" w:cs="Times New Roman"/>
          <w:bCs/>
          <w:i/>
          <w:sz w:val="28"/>
          <w:szCs w:val="28"/>
          <w:lang w:eastAsia="ru-RU"/>
        </w:rPr>
      </w:pPr>
    </w:p>
    <w:p w:rsidR="0081725E" w:rsidRDefault="0081725E" w:rsidP="0081725E">
      <w:pPr>
        <w:spacing w:after="0" w:line="20" w:lineRule="atLeast"/>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О внесении дополнения в Устав муниципального образования </w:t>
      </w:r>
      <w:proofErr w:type="spellStart"/>
      <w:r>
        <w:rPr>
          <w:rFonts w:ascii="Times New Roman" w:eastAsia="Times New Roman" w:hAnsi="Times New Roman" w:cs="Times New Roman"/>
          <w:bCs/>
          <w:i/>
          <w:sz w:val="28"/>
          <w:szCs w:val="28"/>
          <w:lang w:eastAsia="ru-RU"/>
        </w:rPr>
        <w:t>Войковское</w:t>
      </w:r>
      <w:proofErr w:type="spellEnd"/>
      <w:r>
        <w:rPr>
          <w:rFonts w:ascii="Times New Roman" w:eastAsia="Times New Roman" w:hAnsi="Times New Roman" w:cs="Times New Roman"/>
          <w:bCs/>
          <w:i/>
          <w:sz w:val="28"/>
          <w:szCs w:val="28"/>
          <w:lang w:eastAsia="ru-RU"/>
        </w:rPr>
        <w:t xml:space="preserve"> сельское поселение Ленинского района Республики Крым</w:t>
      </w:r>
    </w:p>
    <w:p w:rsidR="0081725E" w:rsidRDefault="0081725E" w:rsidP="0081725E">
      <w:pPr>
        <w:spacing w:after="0" w:line="20" w:lineRule="atLeast"/>
        <w:jc w:val="both"/>
        <w:rPr>
          <w:rFonts w:ascii="Times New Roman" w:eastAsia="Times New Roman" w:hAnsi="Times New Roman" w:cs="Times New Roman"/>
          <w:bCs/>
          <w:i/>
          <w:sz w:val="28"/>
          <w:szCs w:val="28"/>
          <w:lang w:eastAsia="ru-RU"/>
        </w:rPr>
      </w:pPr>
    </w:p>
    <w:p w:rsidR="0081725E" w:rsidRDefault="0081725E" w:rsidP="0081725E">
      <w:pPr>
        <w:spacing w:after="0" w:line="20" w:lineRule="atLeast"/>
        <w:jc w:val="both"/>
        <w:rPr>
          <w:rFonts w:ascii="Times New Roman" w:eastAsia="Times New Roman" w:hAnsi="Times New Roman" w:cs="Times New Roman"/>
          <w:bCs/>
          <w:i/>
          <w:sz w:val="28"/>
          <w:szCs w:val="28"/>
          <w:lang w:eastAsia="ru-RU"/>
        </w:rPr>
      </w:pPr>
    </w:p>
    <w:p w:rsidR="0081725E" w:rsidRDefault="0081725E" w:rsidP="0081725E">
      <w:pPr>
        <w:spacing w:after="0" w:line="20" w:lineRule="atLeast"/>
        <w:jc w:val="both"/>
        <w:rPr>
          <w:rFonts w:ascii="Times New Roman" w:eastAsia="Times New Roman" w:hAnsi="Times New Roman" w:cs="Times New Roman"/>
          <w:bCs/>
          <w:i/>
          <w:sz w:val="28"/>
          <w:szCs w:val="28"/>
          <w:lang w:eastAsia="ru-RU"/>
        </w:rPr>
      </w:pPr>
    </w:p>
    <w:p w:rsidR="0081725E" w:rsidRDefault="0081725E" w:rsidP="0081725E">
      <w:pPr>
        <w:spacing w:after="0" w:line="20" w:lineRule="atLeast"/>
        <w:jc w:val="both"/>
        <w:rPr>
          <w:rFonts w:ascii="Times New Roman" w:eastAsia="Times New Roman" w:hAnsi="Times New Roman" w:cs="Times New Roman"/>
          <w:bCs/>
          <w:i/>
          <w:sz w:val="28"/>
          <w:szCs w:val="28"/>
          <w:lang w:eastAsia="ru-RU"/>
        </w:rPr>
        <w:sectPr w:rsidR="0081725E" w:rsidSect="0081725E">
          <w:type w:val="continuous"/>
          <w:pgSz w:w="11900" w:h="16840"/>
          <w:pgMar w:top="567" w:right="567" w:bottom="567" w:left="1134" w:header="0" w:footer="6" w:gutter="0"/>
          <w:cols w:num="2" w:space="708"/>
          <w:docGrid w:linePitch="326"/>
        </w:sectPr>
      </w:pPr>
    </w:p>
    <w:p w:rsidR="0081725E" w:rsidRDefault="0081725E" w:rsidP="0081725E">
      <w:pPr>
        <w:spacing w:after="0" w:line="20" w:lineRule="atLeast"/>
        <w:jc w:val="both"/>
        <w:rPr>
          <w:rFonts w:ascii="Times New Roman" w:eastAsia="Times New Roman" w:hAnsi="Times New Roman" w:cs="Times New Roman"/>
          <w:bCs/>
          <w:i/>
          <w:sz w:val="28"/>
          <w:szCs w:val="28"/>
          <w:lang w:eastAsia="ru-RU"/>
        </w:rPr>
      </w:pPr>
    </w:p>
    <w:p w:rsidR="0081725E" w:rsidRDefault="0081725E" w:rsidP="0081725E">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22.12.2020 № 439-ФЗ «О порядке формирования Совета Федерации Федерального Собрания Российской Федерации», Федеральным законом от 19.11.2021 № 376-ФЗ «О внесении изменений в Федеральный закон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w:t>
      </w:r>
      <w:proofErr w:type="gramEnd"/>
      <w:r>
        <w:rPr>
          <w:rFonts w:ascii="Times New Roman" w:eastAsia="Times New Roman" w:hAnsi="Times New Roman" w:cs="Times New Roman"/>
          <w:sz w:val="28"/>
          <w:szCs w:val="28"/>
          <w:lang w:eastAsia="ru-RU"/>
        </w:rPr>
        <w:t xml:space="preserve"> Республике Крым», Уставом муниципального образования </w:t>
      </w:r>
      <w:proofErr w:type="spellStart"/>
      <w:r>
        <w:rPr>
          <w:rFonts w:ascii="Times New Roman" w:eastAsia="Times New Roman" w:hAnsi="Times New Roman" w:cs="Times New Roman"/>
          <w:sz w:val="28"/>
          <w:szCs w:val="28"/>
          <w:lang w:eastAsia="ru-RU"/>
        </w:rPr>
        <w:t>Войковское</w:t>
      </w:r>
      <w:proofErr w:type="spellEnd"/>
      <w:r>
        <w:rPr>
          <w:rFonts w:ascii="Times New Roman" w:eastAsia="Times New Roman" w:hAnsi="Times New Roman" w:cs="Times New Roman"/>
          <w:sz w:val="28"/>
          <w:szCs w:val="28"/>
          <w:lang w:eastAsia="ru-RU"/>
        </w:rPr>
        <w:t xml:space="preserve"> сельское поселение Ленинский район Республики Крым, с целью приведения в соответствие Устава муниципального образования </w:t>
      </w:r>
      <w:proofErr w:type="spellStart"/>
      <w:r>
        <w:rPr>
          <w:rFonts w:ascii="Times New Roman" w:eastAsia="Times New Roman" w:hAnsi="Times New Roman" w:cs="Times New Roman"/>
          <w:sz w:val="28"/>
          <w:szCs w:val="28"/>
          <w:lang w:eastAsia="ru-RU"/>
        </w:rPr>
        <w:t>Войковское</w:t>
      </w:r>
      <w:proofErr w:type="spellEnd"/>
      <w:r>
        <w:rPr>
          <w:rFonts w:ascii="Times New Roman" w:eastAsia="Times New Roman" w:hAnsi="Times New Roman" w:cs="Times New Roman"/>
          <w:sz w:val="28"/>
          <w:szCs w:val="28"/>
          <w:lang w:eastAsia="ru-RU"/>
        </w:rPr>
        <w:t xml:space="preserve"> сельское поселение Ленинского района Республики Крым действующему законодательству, Войковский сельский совет</w:t>
      </w:r>
    </w:p>
    <w:p w:rsidR="0081725E" w:rsidRDefault="0081725E" w:rsidP="0081725E">
      <w:pPr>
        <w:spacing w:after="0" w:line="240" w:lineRule="auto"/>
        <w:ind w:firstLine="709"/>
        <w:jc w:val="both"/>
        <w:rPr>
          <w:rFonts w:ascii="Times New Roman" w:eastAsia="Times New Roman" w:hAnsi="Times New Roman" w:cs="Times New Roman"/>
          <w:b/>
          <w:sz w:val="28"/>
          <w:szCs w:val="28"/>
          <w:lang w:eastAsia="ru-RU"/>
        </w:rPr>
      </w:pPr>
    </w:p>
    <w:p w:rsidR="0081725E" w:rsidRDefault="0081725E" w:rsidP="0081725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81725E" w:rsidRDefault="0081725E" w:rsidP="0081725E">
      <w:pPr>
        <w:spacing w:after="0" w:line="240" w:lineRule="auto"/>
        <w:ind w:firstLine="709"/>
        <w:jc w:val="center"/>
        <w:rPr>
          <w:rFonts w:ascii="Times New Roman" w:eastAsia="Times New Roman" w:hAnsi="Times New Roman" w:cs="Times New Roman"/>
          <w:sz w:val="28"/>
          <w:szCs w:val="28"/>
          <w:lang w:eastAsia="ru-RU"/>
        </w:rPr>
      </w:pPr>
    </w:p>
    <w:p w:rsidR="0081725E" w:rsidRDefault="0081725E" w:rsidP="0081725E">
      <w:pPr>
        <w:pStyle w:val="a4"/>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в Устав муниципального образования </w:t>
      </w:r>
      <w:proofErr w:type="spellStart"/>
      <w:r>
        <w:rPr>
          <w:rFonts w:ascii="Times New Roman" w:eastAsia="Times New Roman" w:hAnsi="Times New Roman" w:cs="Times New Roman"/>
          <w:sz w:val="28"/>
          <w:szCs w:val="28"/>
        </w:rPr>
        <w:t>Войковское</w:t>
      </w:r>
      <w:proofErr w:type="spellEnd"/>
      <w:r>
        <w:rPr>
          <w:rFonts w:ascii="Times New Roman" w:eastAsia="Times New Roman" w:hAnsi="Times New Roman" w:cs="Times New Roman"/>
          <w:sz w:val="28"/>
          <w:szCs w:val="28"/>
        </w:rPr>
        <w:t xml:space="preserve"> сельское поселение Ленинского района Республики Крым, утвержденный решением четвертой сессии Войковского сельского совета первого созыва от 27.11.2014 № 16, следующее дополнение:</w:t>
      </w:r>
    </w:p>
    <w:p w:rsidR="0081725E" w:rsidRDefault="0081725E" w:rsidP="0081725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Статью 43 дополнить частью 7 следующего содержания:</w:t>
      </w:r>
    </w:p>
    <w:p w:rsidR="0081725E" w:rsidRDefault="0081725E" w:rsidP="0081725E">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Председатель Войковского сельского совета Ленинского района Республики Крым не может быть депутатом Государственной Думы Федерального Собрания Российской Федерации, сенатором Российской Федерации, депутатом Государственного Совета Республики Крым, занимать иные государственные должности Российской Федерации, государственные должности Республики Крым, а также иные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1725E" w:rsidRDefault="0081725E" w:rsidP="0081725E">
      <w:pPr>
        <w:pStyle w:val="a4"/>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Направить настоящее решение в прокуратуру Ленинского района Республики Крым и в территориальный орган уполномоченного федерального органа исполнительной власти в сфере регистрации уставов муниципальных образований. </w:t>
      </w:r>
    </w:p>
    <w:p w:rsidR="0081725E" w:rsidRDefault="0081725E" w:rsidP="0081725E">
      <w:pPr>
        <w:pStyle w:val="a4"/>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Настоящее решение обнародовать путем размещения на информационных стендах, разместить на официальном Портале Правительства Республики Крым, подраздел </w:t>
      </w:r>
      <w:proofErr w:type="spellStart"/>
      <w:r>
        <w:rPr>
          <w:rFonts w:ascii="Times New Roman" w:eastAsia="Times New Roman" w:hAnsi="Times New Roman" w:cs="Times New Roman"/>
          <w:sz w:val="28"/>
          <w:szCs w:val="28"/>
        </w:rPr>
        <w:t>Войковское</w:t>
      </w:r>
      <w:proofErr w:type="spellEnd"/>
      <w:r>
        <w:rPr>
          <w:rFonts w:ascii="Times New Roman" w:eastAsia="Times New Roman" w:hAnsi="Times New Roman" w:cs="Times New Roman"/>
          <w:sz w:val="28"/>
          <w:szCs w:val="28"/>
        </w:rPr>
        <w:t xml:space="preserve"> сельское поселение Ленинского района Республики Крым </w:t>
      </w:r>
      <w:hyperlink r:id="rId5" w:history="1">
        <w:r>
          <w:rPr>
            <w:rStyle w:val="a3"/>
            <w:rFonts w:ascii="Times New Roman" w:eastAsia="Times New Roman" w:hAnsi="Times New Roman" w:cs="Times New Roman"/>
            <w:sz w:val="28"/>
            <w:szCs w:val="28"/>
            <w:lang w:val="en-US"/>
          </w:rPr>
          <w:t>http</w:t>
        </w:r>
        <w:r>
          <w:rPr>
            <w:rStyle w:val="a3"/>
            <w:rFonts w:ascii="Times New Roman" w:eastAsia="Times New Roman" w:hAnsi="Times New Roman" w:cs="Times New Roman"/>
            <w:sz w:val="28"/>
            <w:szCs w:val="28"/>
          </w:rPr>
          <w:t>://</w:t>
        </w:r>
        <w:proofErr w:type="spellStart"/>
        <w:r>
          <w:rPr>
            <w:rStyle w:val="a3"/>
            <w:rFonts w:ascii="Times New Roman" w:eastAsia="Times New Roman" w:hAnsi="Times New Roman" w:cs="Times New Roman"/>
            <w:sz w:val="28"/>
            <w:szCs w:val="28"/>
            <w:lang w:val="en-US"/>
          </w:rPr>
          <w:t>lenino</w:t>
        </w:r>
        <w:proofErr w:type="spellEnd"/>
        <w:r>
          <w:rPr>
            <w:rStyle w:val="a3"/>
            <w:rFonts w:ascii="Times New Roman" w:eastAsia="Times New Roman" w:hAnsi="Times New Roman" w:cs="Times New Roman"/>
            <w:sz w:val="28"/>
            <w:szCs w:val="28"/>
          </w:rPr>
          <w:t>.</w:t>
        </w:r>
        <w:proofErr w:type="spellStart"/>
        <w:r>
          <w:rPr>
            <w:rStyle w:val="a3"/>
            <w:rFonts w:ascii="Times New Roman" w:eastAsia="Times New Roman" w:hAnsi="Times New Roman" w:cs="Times New Roman"/>
            <w:sz w:val="28"/>
            <w:szCs w:val="28"/>
            <w:lang w:val="en-US"/>
          </w:rPr>
          <w:t>rk</w:t>
        </w:r>
        <w:proofErr w:type="spellEnd"/>
        <w:r>
          <w:rPr>
            <w:rStyle w:val="a3"/>
            <w:rFonts w:ascii="Times New Roman" w:eastAsia="Times New Roman" w:hAnsi="Times New Roman" w:cs="Times New Roman"/>
            <w:sz w:val="28"/>
            <w:szCs w:val="28"/>
          </w:rPr>
          <w:t>.</w:t>
        </w:r>
        <w:proofErr w:type="spellStart"/>
        <w:r>
          <w:rPr>
            <w:rStyle w:val="a3"/>
            <w:rFonts w:ascii="Times New Roman" w:eastAsia="Times New Roman" w:hAnsi="Times New Roman" w:cs="Times New Roman"/>
            <w:sz w:val="28"/>
            <w:szCs w:val="28"/>
            <w:lang w:val="en-US"/>
          </w:rPr>
          <w:t>gov</w:t>
        </w:r>
        <w:proofErr w:type="spellEnd"/>
        <w:r>
          <w:rPr>
            <w:rStyle w:val="a3"/>
            <w:rFonts w:ascii="Times New Roman" w:eastAsia="Times New Roman" w:hAnsi="Times New Roman" w:cs="Times New Roman"/>
            <w:sz w:val="28"/>
            <w:szCs w:val="28"/>
          </w:rPr>
          <w:t>/</w:t>
        </w:r>
        <w:proofErr w:type="spellStart"/>
        <w:r>
          <w:rPr>
            <w:rStyle w:val="a3"/>
            <w:rFonts w:ascii="Times New Roman" w:eastAsia="Times New Roman" w:hAnsi="Times New Roman" w:cs="Times New Roman"/>
            <w:sz w:val="28"/>
            <w:szCs w:val="28"/>
            <w:lang w:val="en-US"/>
          </w:rPr>
          <w:t>ru</w:t>
        </w:r>
        <w:proofErr w:type="spellEnd"/>
        <w:r>
          <w:rPr>
            <w:rStyle w:val="a3"/>
            <w:rFonts w:ascii="Times New Roman" w:eastAsia="Times New Roman" w:hAnsi="Times New Roman" w:cs="Times New Roman"/>
            <w:sz w:val="28"/>
            <w:szCs w:val="28"/>
          </w:rPr>
          <w:t>/</w:t>
        </w:r>
      </w:hyperlink>
      <w:r>
        <w:rPr>
          <w:rFonts w:ascii="Times New Roman" w:eastAsia="Times New Roman" w:hAnsi="Times New Roman" w:cs="Times New Roman"/>
          <w:sz w:val="28"/>
          <w:szCs w:val="28"/>
        </w:rPr>
        <w:t xml:space="preserve"> </w:t>
      </w:r>
    </w:p>
    <w:p w:rsidR="0081725E" w:rsidRDefault="0081725E" w:rsidP="0081725E">
      <w:pPr>
        <w:pStyle w:val="a4"/>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вступает в силу после официального опубликования (обнародования).</w:t>
      </w:r>
    </w:p>
    <w:p w:rsidR="0081725E" w:rsidRDefault="0081725E" w:rsidP="0081725E">
      <w:pPr>
        <w:spacing w:after="0" w:line="240" w:lineRule="auto"/>
        <w:ind w:firstLine="540"/>
        <w:jc w:val="both"/>
        <w:rPr>
          <w:rFonts w:ascii="Times New Roman" w:eastAsia="Times New Roman" w:hAnsi="Times New Roman" w:cs="Times New Roman"/>
          <w:sz w:val="28"/>
          <w:szCs w:val="28"/>
          <w:lang w:eastAsia="ru-RU"/>
        </w:rPr>
      </w:pPr>
    </w:p>
    <w:p w:rsidR="0081725E" w:rsidRDefault="0081725E" w:rsidP="0081725E">
      <w:pPr>
        <w:spacing w:after="0" w:line="240" w:lineRule="auto"/>
        <w:rPr>
          <w:rFonts w:ascii="Times New Roman" w:eastAsia="Times New Roman" w:hAnsi="Times New Roman" w:cs="Times New Roman"/>
          <w:sz w:val="28"/>
          <w:szCs w:val="28"/>
          <w:lang w:eastAsia="ru-RU"/>
        </w:rPr>
      </w:pPr>
      <w:bookmarkStart w:id="0" w:name="p28"/>
      <w:bookmarkEnd w:id="0"/>
    </w:p>
    <w:p w:rsidR="0081725E" w:rsidRDefault="0081725E" w:rsidP="0081725E">
      <w:pPr>
        <w:spacing w:after="0" w:line="240" w:lineRule="auto"/>
        <w:rPr>
          <w:rFonts w:ascii="Times New Roman" w:eastAsia="Times New Roman" w:hAnsi="Times New Roman" w:cs="Times New Roman"/>
          <w:sz w:val="28"/>
          <w:szCs w:val="28"/>
          <w:lang w:eastAsia="ru-RU"/>
        </w:rPr>
      </w:pPr>
    </w:p>
    <w:p w:rsidR="0081725E" w:rsidRDefault="0081725E" w:rsidP="0081725E">
      <w:pPr>
        <w:spacing w:after="0" w:line="240" w:lineRule="auto"/>
        <w:rPr>
          <w:rFonts w:ascii="Times New Roman" w:eastAsia="Times New Roman" w:hAnsi="Times New Roman" w:cs="Times New Roman"/>
          <w:sz w:val="28"/>
          <w:szCs w:val="28"/>
          <w:lang w:eastAsia="ru-RU"/>
        </w:rPr>
      </w:pPr>
    </w:p>
    <w:p w:rsidR="0081725E" w:rsidRDefault="0081725E" w:rsidP="0081725E">
      <w:pPr>
        <w:spacing w:after="0" w:line="240" w:lineRule="auto"/>
        <w:rPr>
          <w:rFonts w:ascii="Times New Roman" w:eastAsia="Times New Roman" w:hAnsi="Times New Roman" w:cs="Times New Roman"/>
          <w:sz w:val="28"/>
          <w:szCs w:val="28"/>
          <w:lang w:eastAsia="ru-RU"/>
        </w:rPr>
      </w:pPr>
    </w:p>
    <w:p w:rsidR="0081725E" w:rsidRDefault="0081725E" w:rsidP="0081725E">
      <w:pPr>
        <w:spacing w:after="0" w:line="240" w:lineRule="auto"/>
        <w:rPr>
          <w:rFonts w:ascii="Times New Roman" w:eastAsia="Times New Roman" w:hAnsi="Times New Roman" w:cs="Times New Roman"/>
          <w:sz w:val="28"/>
          <w:szCs w:val="28"/>
          <w:lang w:eastAsia="ru-RU"/>
        </w:rPr>
      </w:pPr>
    </w:p>
    <w:p w:rsidR="0081725E" w:rsidRDefault="0081725E" w:rsidP="008172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Войковского </w:t>
      </w:r>
      <w:proofErr w:type="gramStart"/>
      <w:r>
        <w:rPr>
          <w:rFonts w:ascii="Times New Roman" w:eastAsia="Times New Roman" w:hAnsi="Times New Roman" w:cs="Times New Roman"/>
          <w:sz w:val="28"/>
          <w:szCs w:val="28"/>
          <w:lang w:eastAsia="ru-RU"/>
        </w:rPr>
        <w:t>сельского</w:t>
      </w:r>
      <w:proofErr w:type="gramEnd"/>
    </w:p>
    <w:p w:rsidR="0081725E" w:rsidRDefault="0081725E" w:rsidP="0081725E">
      <w:pPr>
        <w:spacing w:after="0" w:line="240" w:lineRule="auto"/>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Совета-Глава</w:t>
      </w:r>
      <w:proofErr w:type="spellEnd"/>
      <w:proofErr w:type="gramEnd"/>
      <w:r>
        <w:rPr>
          <w:rFonts w:ascii="Times New Roman" w:eastAsia="Times New Roman" w:hAnsi="Times New Roman" w:cs="Times New Roman"/>
          <w:sz w:val="28"/>
          <w:szCs w:val="28"/>
          <w:lang w:eastAsia="ru-RU"/>
        </w:rPr>
        <w:t xml:space="preserve"> Администрации</w:t>
      </w:r>
    </w:p>
    <w:p w:rsidR="0081725E" w:rsidRDefault="0081725E" w:rsidP="0081725E">
      <w:pPr>
        <w:spacing w:after="0" w:line="240" w:lineRule="auto"/>
      </w:pPr>
      <w:r>
        <w:rPr>
          <w:rFonts w:ascii="Times New Roman" w:eastAsia="Times New Roman" w:hAnsi="Times New Roman" w:cs="Times New Roman"/>
          <w:sz w:val="28"/>
          <w:szCs w:val="28"/>
          <w:lang w:eastAsia="ru-RU"/>
        </w:rPr>
        <w:t xml:space="preserve">Войковского сельского поселения                                                         </w:t>
      </w:r>
      <w:proofErr w:type="spellStart"/>
      <w:r>
        <w:rPr>
          <w:rFonts w:ascii="Times New Roman" w:eastAsia="Times New Roman" w:hAnsi="Times New Roman" w:cs="Times New Roman"/>
          <w:sz w:val="28"/>
          <w:szCs w:val="28"/>
          <w:lang w:eastAsia="ru-RU"/>
        </w:rPr>
        <w:t>И.В.Крутьков</w:t>
      </w:r>
      <w:bookmarkStart w:id="1" w:name="_GoBack"/>
      <w:bookmarkEnd w:id="1"/>
      <w:proofErr w:type="spellEnd"/>
    </w:p>
    <w:sectPr w:rsidR="0081725E" w:rsidSect="0077004C">
      <w:type w:val="continuous"/>
      <w:pgSz w:w="11900" w:h="16840"/>
      <w:pgMar w:top="567" w:right="567" w:bottom="567" w:left="1134" w:header="0" w:footer="6"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6095"/>
    <w:multiLevelType w:val="multilevel"/>
    <w:tmpl w:val="E0F228E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81725E"/>
    <w:rsid w:val="007664F6"/>
    <w:rsid w:val="0077004C"/>
    <w:rsid w:val="0081725E"/>
    <w:rsid w:val="00892C55"/>
    <w:rsid w:val="00956D98"/>
    <w:rsid w:val="00A3694C"/>
    <w:rsid w:val="00CD0717"/>
    <w:rsid w:val="00D76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5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725E"/>
    <w:rPr>
      <w:color w:val="0000FF"/>
      <w:u w:val="single"/>
    </w:rPr>
  </w:style>
  <w:style w:type="paragraph" w:styleId="a4">
    <w:name w:val="List Paragraph"/>
    <w:basedOn w:val="a"/>
    <w:uiPriority w:val="34"/>
    <w:qFormat/>
    <w:rsid w:val="0081725E"/>
    <w:pPr>
      <w:spacing w:after="200" w:line="276" w:lineRule="auto"/>
      <w:ind w:left="720"/>
      <w:contextualSpacing/>
    </w:pPr>
    <w:rPr>
      <w:rFonts w:eastAsiaTheme="minorEastAsia"/>
      <w:lang w:eastAsia="ru-RU"/>
    </w:rPr>
  </w:style>
  <w:style w:type="paragraph" w:styleId="a5">
    <w:name w:val="Balloon Text"/>
    <w:basedOn w:val="a"/>
    <w:link w:val="a6"/>
    <w:uiPriority w:val="99"/>
    <w:semiHidden/>
    <w:unhideWhenUsed/>
    <w:rsid w:val="00817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nino.r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413</Words>
  <Characters>2356</Characters>
  <Application>Microsoft Office Word</Application>
  <DocSecurity>0</DocSecurity>
  <Lines>19</Lines>
  <Paragraphs>5</Paragraphs>
  <ScaleCrop>false</ScaleCrop>
  <Company>Reanimator Extreme Edition</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Алесандр Долгополов</dc:creator>
  <cp:keywords/>
  <dc:description/>
  <cp:lastModifiedBy>Алесандр Долгополов</cp:lastModifiedBy>
  <cp:revision>5</cp:revision>
  <cp:lastPrinted>2022-08-11T12:37:00Z</cp:lastPrinted>
  <dcterms:created xsi:type="dcterms:W3CDTF">2022-08-11T07:11:00Z</dcterms:created>
  <dcterms:modified xsi:type="dcterms:W3CDTF">2022-08-11T12:42:00Z</dcterms:modified>
</cp:coreProperties>
</file>