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54" w:rsidRDefault="002C6E54" w:rsidP="002C6E5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6D0E17">
        <w:rPr>
          <w:rFonts w:ascii="Times New Roman" w:hAnsi="Times New Roman"/>
          <w:b w:val="0"/>
          <w:noProof/>
          <w:color w:val="auto"/>
          <w:lang w:eastAsia="ru-RU"/>
        </w:rPr>
        <w:drawing>
          <wp:inline distT="0" distB="0" distL="0" distR="0">
            <wp:extent cx="409575" cy="438150"/>
            <wp:effectExtent l="19050" t="0" r="9525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СЕЛЬСКИЙ  СОВЕТ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ВОЙКОВСКОГО СЕЛЬСКОГО ПОСЕЛЕНИЯ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ЛЕНИНСКОГО МУНИЦИПАЛЬНОГО РАЙОНА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РЕСПУБЛИКИ КРЫМ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Девятнадцатая сессия второго созыва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 3-19/2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29 апреля 2021 г.                                                                                с. Войково</w:t>
      </w:r>
    </w:p>
    <w:p w:rsidR="002C6E54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2C6E54" w:rsidRPr="00F347CE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О внесении изменений в решение </w:t>
      </w:r>
    </w:p>
    <w:p w:rsidR="002C6E54" w:rsidRPr="00F347CE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Войковского сельского совета </w:t>
      </w:r>
    </w:p>
    <w:p w:rsidR="002C6E54" w:rsidRPr="00F347CE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>от 26.12.2020 г. № 3-14/2</w:t>
      </w:r>
    </w:p>
    <w:p w:rsidR="002C6E54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C6E54" w:rsidRPr="00CD5EB5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статьёй 39.7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Федерации,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16 июля 2009 года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статьёй</w:t>
      </w:r>
      <w:proofErr w:type="gramEnd"/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12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Закона Республики Крым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отношений", постановлением Совета министров Республики Крым от 28 декабря 2019 г. N 821 "О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</w:t>
      </w:r>
      <w:proofErr w:type="gramEnd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N 450",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Совета министров Республики Крым от 21 ноября 2019 года N 1492-р "О внесении изменений в распоряжение Совета министров Республики Крым от 29 ноября 2016 года N 1498-р, постановления Совета министров Республики Крым от 03.04.2020</w:t>
      </w:r>
      <w:proofErr w:type="gramEnd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г. № 190 «О внесении изменений в постановление Совета министров Республики Крым от 28.12.2019 г. № 821 и применении результатов государственной кадастровой оценки земельных участков, расположенных на территории Республики Крым", руководствуясь Уставом Войковского</w:t>
      </w:r>
      <w:r w:rsidRPr="004C54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>сельского поселения, администрация Войковского сельского поселения Ленинского</w:t>
      </w:r>
      <w:r w:rsidRPr="004C54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>района Республики Крым,</w:t>
      </w:r>
    </w:p>
    <w:p w:rsidR="002C6E54" w:rsidRPr="004C54BE" w:rsidRDefault="002C6E54" w:rsidP="002C6E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C54BE">
        <w:rPr>
          <w:rFonts w:ascii="Times New Roman" w:hAnsi="Times New Roman"/>
          <w:sz w:val="28"/>
          <w:szCs w:val="28"/>
        </w:rPr>
        <w:t>:</w:t>
      </w:r>
    </w:p>
    <w:p w:rsidR="002C6E54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</w:p>
    <w:p w:rsidR="002C6E54" w:rsidRPr="004C54BE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п. 2.14 решения Войковского сельского поселения Ленинского района Республики Крым от 26.12.2020 г. № 3-14/2 «О </w:t>
      </w:r>
      <w:r w:rsidRPr="002C6E54">
        <w:rPr>
          <w:rFonts w:ascii="Times New Roman" w:hAnsi="Times New Roman"/>
          <w:sz w:val="28"/>
          <w:szCs w:val="28"/>
        </w:rPr>
        <w:t>п</w:t>
      </w:r>
      <w:r w:rsidRPr="002C6E54">
        <w:rPr>
          <w:rStyle w:val="a7"/>
          <w:rFonts w:ascii="Times New Roman" w:hAnsi="Times New Roman"/>
          <w:color w:val="auto"/>
          <w:sz w:val="28"/>
          <w:szCs w:val="28"/>
        </w:rPr>
        <w:t>орядке</w:t>
      </w:r>
      <w:r w:rsidRPr="004C54BE">
        <w:rPr>
          <w:rFonts w:ascii="Times New Roman" w:hAnsi="Times New Roman"/>
          <w:sz w:val="28"/>
          <w:szCs w:val="28"/>
        </w:rPr>
        <w:t xml:space="preserve"> определения размера арендной платы, платы за установление сервитута, в том </w:t>
      </w:r>
      <w:r w:rsidRPr="004C54BE">
        <w:rPr>
          <w:rFonts w:ascii="Times New Roman" w:hAnsi="Times New Roman"/>
          <w:sz w:val="28"/>
          <w:szCs w:val="28"/>
        </w:rPr>
        <w:lastRenderedPageBreak/>
        <w:t xml:space="preserve">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</w:t>
      </w: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 Ленинского района Республики Крым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C6E54" w:rsidRDefault="002C6E54" w:rsidP="002C6E54">
      <w:pPr>
        <w:pStyle w:val="11"/>
        <w:spacing w:line="240" w:lineRule="auto"/>
        <w:ind w:firstLine="0"/>
        <w:jc w:val="both"/>
        <w:rPr>
          <w:rFonts w:eastAsia="Calibri" w:cs="Times New Roman"/>
          <w:color w:val="auto"/>
        </w:rPr>
      </w:pPr>
      <w:bookmarkStart w:id="1" w:name="sub_3"/>
      <w:bookmarkEnd w:id="0"/>
    </w:p>
    <w:p w:rsidR="002C6E54" w:rsidRPr="00110210" w:rsidRDefault="002C6E54" w:rsidP="002C6E54">
      <w:pPr>
        <w:pStyle w:val="11"/>
        <w:spacing w:line="240" w:lineRule="auto"/>
        <w:ind w:firstLine="0"/>
        <w:jc w:val="both"/>
        <w:rPr>
          <w:color w:val="auto"/>
        </w:rPr>
      </w:pPr>
      <w:r w:rsidRPr="00110210">
        <w:rPr>
          <w:rFonts w:eastAsia="Calibri" w:cs="Times New Roman"/>
          <w:color w:val="auto"/>
        </w:rPr>
        <w:t xml:space="preserve">2. </w:t>
      </w:r>
      <w:r>
        <w:rPr>
          <w:rFonts w:eastAsia="Calibri" w:cs="Times New Roman"/>
          <w:color w:val="auto"/>
        </w:rPr>
        <w:t>Читать п. 2.14 указанного решения в следующей редакции:</w:t>
      </w:r>
    </w:p>
    <w:p w:rsidR="007671BC" w:rsidRDefault="002C6E54" w:rsidP="005B5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214"/>
      <w:r>
        <w:rPr>
          <w:rFonts w:ascii="Times New Roman" w:hAnsi="Times New Roman"/>
          <w:sz w:val="28"/>
          <w:szCs w:val="28"/>
        </w:rPr>
        <w:t>«</w:t>
      </w:r>
      <w:r w:rsidRPr="005B5305">
        <w:rPr>
          <w:rFonts w:ascii="Times New Roman" w:hAnsi="Times New Roman"/>
          <w:sz w:val="28"/>
          <w:szCs w:val="28"/>
        </w:rPr>
        <w:t xml:space="preserve">2.14. </w:t>
      </w:r>
      <w:r w:rsidR="005B5305" w:rsidRPr="005B5305">
        <w:rPr>
          <w:rFonts w:ascii="Times New Roman" w:hAnsi="Times New Roman"/>
          <w:sz w:val="28"/>
          <w:szCs w:val="28"/>
        </w:rPr>
        <w:t>Плата за проведение перераспределения земель</w:t>
      </w:r>
      <w:r w:rsidR="005B5305">
        <w:rPr>
          <w:rFonts w:ascii="Times New Roman" w:hAnsi="Times New Roman"/>
          <w:sz w:val="28"/>
          <w:szCs w:val="28"/>
        </w:rPr>
        <w:t>ных участков устанавливается в размере</w:t>
      </w:r>
      <w:r w:rsidR="007671BC">
        <w:rPr>
          <w:rFonts w:ascii="Times New Roman" w:hAnsi="Times New Roman"/>
          <w:sz w:val="28"/>
          <w:szCs w:val="28"/>
        </w:rPr>
        <w:t>:</w:t>
      </w:r>
    </w:p>
    <w:p w:rsidR="007671BC" w:rsidRDefault="007671BC" w:rsidP="005B5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5305">
        <w:rPr>
          <w:rFonts w:ascii="Times New Roman" w:hAnsi="Times New Roman"/>
          <w:sz w:val="28"/>
          <w:szCs w:val="28"/>
        </w:rPr>
        <w:t xml:space="preserve"> </w:t>
      </w:r>
      <w:r w:rsidR="005B5305" w:rsidRPr="005B5305">
        <w:rPr>
          <w:rFonts w:ascii="Times New Roman" w:hAnsi="Times New Roman"/>
          <w:sz w:val="28"/>
          <w:szCs w:val="28"/>
        </w:rPr>
        <w:t>5 процентов кадастровой стоимости земельн</w:t>
      </w:r>
      <w:r w:rsidR="005B5305">
        <w:rPr>
          <w:rFonts w:ascii="Times New Roman" w:hAnsi="Times New Roman"/>
          <w:sz w:val="28"/>
          <w:szCs w:val="28"/>
        </w:rPr>
        <w:t>ого</w:t>
      </w:r>
      <w:r w:rsidR="005B5305" w:rsidRPr="005B5305">
        <w:rPr>
          <w:rFonts w:ascii="Times New Roman" w:hAnsi="Times New Roman"/>
          <w:sz w:val="28"/>
          <w:szCs w:val="28"/>
        </w:rPr>
        <w:t xml:space="preserve"> участк</w:t>
      </w:r>
      <w:r w:rsidR="005B5305">
        <w:rPr>
          <w:rFonts w:ascii="Times New Roman" w:hAnsi="Times New Roman"/>
          <w:sz w:val="28"/>
          <w:szCs w:val="28"/>
        </w:rPr>
        <w:t>а</w:t>
      </w:r>
      <w:r w:rsidR="005B5305" w:rsidRPr="005B5305">
        <w:rPr>
          <w:rFonts w:ascii="Times New Roman" w:hAnsi="Times New Roman"/>
          <w:sz w:val="28"/>
          <w:szCs w:val="28"/>
        </w:rPr>
        <w:t>, за счет которого происходит перераспределение земель</w:t>
      </w:r>
      <w:r>
        <w:rPr>
          <w:rFonts w:ascii="Times New Roman" w:hAnsi="Times New Roman"/>
          <w:sz w:val="28"/>
          <w:szCs w:val="28"/>
        </w:rPr>
        <w:t>, для земельных участков по виду разрешенного использования – для индивидуального жилищного строительства;</w:t>
      </w:r>
    </w:p>
    <w:p w:rsidR="002C6E54" w:rsidRPr="005B5305" w:rsidRDefault="007671BC" w:rsidP="005B5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 процентов </w:t>
      </w:r>
      <w:r w:rsidRPr="005B5305">
        <w:rPr>
          <w:rFonts w:ascii="Times New Roman" w:hAnsi="Times New Roman"/>
          <w:sz w:val="28"/>
          <w:szCs w:val="28"/>
        </w:rPr>
        <w:t>кадастровой стоимости земельн</w:t>
      </w:r>
      <w:r>
        <w:rPr>
          <w:rFonts w:ascii="Times New Roman" w:hAnsi="Times New Roman"/>
          <w:sz w:val="28"/>
          <w:szCs w:val="28"/>
        </w:rPr>
        <w:t>ого</w:t>
      </w:r>
      <w:r w:rsidRPr="005B530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5B5305">
        <w:rPr>
          <w:rFonts w:ascii="Times New Roman" w:hAnsi="Times New Roman"/>
          <w:sz w:val="28"/>
          <w:szCs w:val="28"/>
        </w:rPr>
        <w:t>, за счет которого происходит перераспределение земель</w:t>
      </w:r>
      <w:r>
        <w:rPr>
          <w:rFonts w:ascii="Times New Roman" w:hAnsi="Times New Roman"/>
          <w:sz w:val="28"/>
          <w:szCs w:val="28"/>
        </w:rPr>
        <w:t>, для всех земельных участков, за исключением земельных участков по виду разрешенного использования – для индивидуального жилищного строительства</w:t>
      </w:r>
      <w:r w:rsidR="0012676D" w:rsidRPr="005B5305">
        <w:rPr>
          <w:rFonts w:ascii="Times New Roman" w:hAnsi="Times New Roman"/>
          <w:sz w:val="28"/>
          <w:szCs w:val="28"/>
        </w:rPr>
        <w:t>.</w:t>
      </w:r>
    </w:p>
    <w:bookmarkEnd w:id="2"/>
    <w:p w:rsidR="002C6E54" w:rsidRDefault="002C6E54" w:rsidP="005B5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E54" w:rsidRPr="004C54BE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54BE">
        <w:rPr>
          <w:rFonts w:ascii="Times New Roman" w:hAnsi="Times New Roman"/>
          <w:sz w:val="28"/>
          <w:szCs w:val="28"/>
        </w:rPr>
        <w:t>. Настоящее постановление обнародовать на официальном Портале Правительства Республики Крым, странице Ленинского муниципального района (</w:t>
      </w:r>
      <w:proofErr w:type="spellStart"/>
      <w:r w:rsidRPr="004C54BE">
        <w:rPr>
          <w:rFonts w:ascii="Times New Roman" w:hAnsi="Times New Roman"/>
          <w:sz w:val="28"/>
          <w:szCs w:val="28"/>
          <w:lang w:val="en-US"/>
        </w:rPr>
        <w:t>lenino</w:t>
      </w:r>
      <w:proofErr w:type="spellEnd"/>
      <w:r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Pr="004C54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Pr="004C54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Pr="004C54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C54BE">
        <w:rPr>
          <w:rFonts w:ascii="Times New Roman" w:hAnsi="Times New Roman"/>
          <w:sz w:val="28"/>
          <w:szCs w:val="28"/>
        </w:rPr>
        <w:t>) в разделе «Муниципальные образования Ленинского района» подразделе «</w:t>
      </w: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поселение», официальном сайте муниципального образования </w:t>
      </w: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 </w:t>
      </w:r>
      <w:hyperlink r:id="rId5" w:history="1">
        <w:r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C54B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C54BE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voikovosovet</w:t>
        </w:r>
        <w:proofErr w:type="spellEnd"/>
        <w:r w:rsidRPr="004C54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C54BE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4C54BE">
        <w:rPr>
          <w:rFonts w:ascii="Times New Roman" w:hAnsi="Times New Roman"/>
          <w:sz w:val="28"/>
          <w:szCs w:val="28"/>
        </w:rPr>
        <w:t>, а также информационном стенде Войковского сельского совета.</w:t>
      </w:r>
    </w:p>
    <w:p w:rsidR="002C6E54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1"/>
    </w:p>
    <w:p w:rsidR="002C6E54" w:rsidRPr="004C54BE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C5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54B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3"/>
    <w:p w:rsidR="002C6E54" w:rsidRPr="004C54BE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758"/>
        <w:gridCol w:w="3380"/>
      </w:tblGrid>
      <w:tr w:rsidR="002C6E54" w:rsidRPr="004C54BE" w:rsidTr="006056F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C6E54" w:rsidRPr="004C54BE" w:rsidRDefault="002C6E54" w:rsidP="006056FA">
            <w:pPr>
              <w:tabs>
                <w:tab w:val="left" w:pos="6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C6E54" w:rsidRPr="004C54BE" w:rsidRDefault="002C6E54" w:rsidP="006056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E54" w:rsidRPr="004C54BE" w:rsidRDefault="002C6E54" w:rsidP="002C6E54">
      <w:pPr>
        <w:pStyle w:val="a5"/>
        <w:ind w:left="720"/>
        <w:jc w:val="both"/>
        <w:rPr>
          <w:sz w:val="28"/>
          <w:szCs w:val="28"/>
        </w:rPr>
      </w:pPr>
    </w:p>
    <w:p w:rsidR="002C6E54" w:rsidRPr="004C54BE" w:rsidRDefault="002C6E54" w:rsidP="002C6E54">
      <w:pPr>
        <w:pStyle w:val="a5"/>
        <w:ind w:left="720"/>
        <w:jc w:val="both"/>
        <w:rPr>
          <w:sz w:val="28"/>
          <w:szCs w:val="28"/>
        </w:rPr>
      </w:pPr>
    </w:p>
    <w:p w:rsidR="002C6E54" w:rsidRPr="004C54BE" w:rsidRDefault="002C6E54" w:rsidP="002C6E54">
      <w:pPr>
        <w:pStyle w:val="a5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C6E54" w:rsidRPr="004C54BE" w:rsidRDefault="002C6E54" w:rsidP="002C6E5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 –</w:t>
      </w:r>
    </w:p>
    <w:p w:rsidR="002C6E54" w:rsidRPr="004C54BE" w:rsidRDefault="002C6E54" w:rsidP="002C6E54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Председатель Войковского сельского совета</w:t>
      </w:r>
      <w:r w:rsidRPr="004C54BE">
        <w:t xml:space="preserve">                </w:t>
      </w:r>
      <w:r w:rsidRPr="004C54BE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4C54BE">
        <w:rPr>
          <w:rFonts w:ascii="Times New Roman" w:hAnsi="Times New Roman"/>
          <w:sz w:val="28"/>
          <w:szCs w:val="28"/>
        </w:rPr>
        <w:t>И.В.Крутьков</w:t>
      </w:r>
      <w:proofErr w:type="spellEnd"/>
    </w:p>
    <w:p w:rsidR="002C6E54" w:rsidRPr="004C54BE" w:rsidRDefault="002C6E54" w:rsidP="002C6E54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E54" w:rsidRPr="004C54BE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2C6E54" w:rsidRDefault="002C6E54" w:rsidP="002C6E5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8C1CEE" w:rsidRDefault="008C1CEE"/>
    <w:sectPr w:rsidR="008C1CEE" w:rsidSect="005B53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54"/>
    <w:rsid w:val="0012676D"/>
    <w:rsid w:val="002C6E54"/>
    <w:rsid w:val="003F7E27"/>
    <w:rsid w:val="005B5305"/>
    <w:rsid w:val="007671BC"/>
    <w:rsid w:val="008C1CEE"/>
    <w:rsid w:val="00CF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E5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Базовый"/>
    <w:rsid w:val="002C6E54"/>
    <w:pPr>
      <w:suppressAutoHyphens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2C6E54"/>
    <w:rPr>
      <w:color w:val="0000FF"/>
      <w:u w:val="single"/>
    </w:rPr>
  </w:style>
  <w:style w:type="paragraph" w:styleId="a5">
    <w:name w:val="No Spacing"/>
    <w:link w:val="a6"/>
    <w:uiPriority w:val="99"/>
    <w:qFormat/>
    <w:rsid w:val="002C6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2C6E54"/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uiPriority w:val="99"/>
    <w:rsid w:val="002C6E54"/>
    <w:rPr>
      <w:b w:val="0"/>
      <w:bCs w:val="0"/>
      <w:color w:val="106BBE"/>
    </w:rPr>
  </w:style>
  <w:style w:type="character" w:customStyle="1" w:styleId="a8">
    <w:name w:val="Основной текст_"/>
    <w:basedOn w:val="a0"/>
    <w:link w:val="11"/>
    <w:rsid w:val="002C6E54"/>
    <w:rPr>
      <w:rFonts w:ascii="Times New Roman" w:hAnsi="Times New Roman"/>
      <w:color w:val="6F6D71"/>
      <w:sz w:val="28"/>
      <w:szCs w:val="28"/>
    </w:rPr>
  </w:style>
  <w:style w:type="paragraph" w:customStyle="1" w:styleId="11">
    <w:name w:val="Основной текст1"/>
    <w:basedOn w:val="a"/>
    <w:link w:val="a8"/>
    <w:rsid w:val="002C6E54"/>
    <w:pPr>
      <w:widowControl w:val="0"/>
      <w:spacing w:after="0"/>
      <w:ind w:firstLine="400"/>
    </w:pPr>
    <w:rPr>
      <w:rFonts w:ascii="Times New Roman" w:eastAsiaTheme="minorHAnsi" w:hAnsi="Times New Roman" w:cstheme="minorBidi"/>
      <w:color w:val="6F6D71"/>
      <w:sz w:val="28"/>
      <w:szCs w:val="28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C6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voikovo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 Долгополов</dc:creator>
  <cp:keywords/>
  <dc:description/>
  <cp:lastModifiedBy>Алесандр Долгополов</cp:lastModifiedBy>
  <cp:revision>3</cp:revision>
  <cp:lastPrinted>2021-05-24T07:39:00Z</cp:lastPrinted>
  <dcterms:created xsi:type="dcterms:W3CDTF">2021-05-18T07:11:00Z</dcterms:created>
  <dcterms:modified xsi:type="dcterms:W3CDTF">2021-05-24T12:33:00Z</dcterms:modified>
</cp:coreProperties>
</file>