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0C3" w:rsidRDefault="00E010C3" w:rsidP="00E010C3">
      <w:pPr>
        <w:spacing w:before="2"/>
        <w:rPr>
          <w:rFonts w:ascii="Times New Roman" w:hAnsi="Times New Roman" w:cs="Times New Roman"/>
          <w:b/>
          <w:sz w:val="28"/>
          <w:szCs w:val="28"/>
        </w:rPr>
      </w:pPr>
    </w:p>
    <w:p w:rsidR="00E010C3" w:rsidRDefault="00E010C3" w:rsidP="00E010C3">
      <w:pPr>
        <w:jc w:val="center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C3" w:rsidRDefault="00E010C3" w:rsidP="00E010C3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</w:rPr>
        <w:t>АДМИНИСТРАЦИЯ</w:t>
      </w:r>
    </w:p>
    <w:p w:rsidR="00E010C3" w:rsidRDefault="00E010C3" w:rsidP="00E010C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ВОЙКОВСКОГО СЕЛЬСКОГО ПОСЕЛЕНИЯ</w:t>
      </w:r>
    </w:p>
    <w:p w:rsidR="00E010C3" w:rsidRDefault="00E010C3" w:rsidP="00E010C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ЛЕНИНСКОГО РАЙОНА</w:t>
      </w:r>
    </w:p>
    <w:p w:rsidR="00E010C3" w:rsidRDefault="00E010C3" w:rsidP="00E010C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КРЫМ</w:t>
      </w:r>
    </w:p>
    <w:p w:rsidR="00E010C3" w:rsidRDefault="00E010C3" w:rsidP="00E010C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E010C3" w:rsidRDefault="00E010C3" w:rsidP="00E010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 № 78</w:t>
      </w:r>
    </w:p>
    <w:p w:rsidR="00E010C3" w:rsidRDefault="00E010C3" w:rsidP="00E010C3">
      <w:pPr>
        <w:jc w:val="center"/>
        <w:rPr>
          <w:sz w:val="28"/>
          <w:szCs w:val="28"/>
        </w:rPr>
      </w:pPr>
    </w:p>
    <w:p w:rsidR="00E010C3" w:rsidRDefault="00E010C3" w:rsidP="00E010C3">
      <w:pPr>
        <w:rPr>
          <w:sz w:val="28"/>
          <w:szCs w:val="28"/>
        </w:rPr>
      </w:pPr>
      <w:r>
        <w:rPr>
          <w:sz w:val="28"/>
          <w:szCs w:val="28"/>
        </w:rPr>
        <w:t>10 марта 2021 г.                                                                                  с. Войково</w:t>
      </w:r>
    </w:p>
    <w:p w:rsidR="00E010C3" w:rsidRDefault="00E010C3" w:rsidP="00E010C3">
      <w:pPr>
        <w:spacing w:before="2"/>
        <w:rPr>
          <w:sz w:val="28"/>
          <w:szCs w:val="28"/>
        </w:rPr>
      </w:pPr>
    </w:p>
    <w:p w:rsidR="00E010C3" w:rsidRDefault="00E010C3" w:rsidP="00E010C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муниципального имущества муниципального образования Войковского сельского поселения Ленинского района Республики Крым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</w:t>
      </w:r>
      <w:r>
        <w:rPr>
          <w:sz w:val="28"/>
          <w:szCs w:val="28"/>
        </w:rPr>
        <w:tab/>
        <w:t>предпринимательства</w:t>
      </w:r>
      <w:r>
        <w:rPr>
          <w:sz w:val="28"/>
          <w:szCs w:val="28"/>
        </w:rPr>
        <w:tab/>
      </w:r>
      <w:r>
        <w:rPr>
          <w:spacing w:val="-17"/>
          <w:sz w:val="28"/>
          <w:szCs w:val="28"/>
        </w:rPr>
        <w:t xml:space="preserve">и </w:t>
      </w:r>
      <w:r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E010C3" w:rsidRDefault="00E010C3" w:rsidP="00E010C3">
      <w:pPr>
        <w:spacing w:before="4"/>
        <w:rPr>
          <w:b/>
          <w:sz w:val="28"/>
          <w:szCs w:val="28"/>
        </w:rPr>
      </w:pPr>
    </w:p>
    <w:p w:rsidR="00E010C3" w:rsidRDefault="00E010C3" w:rsidP="00E010C3">
      <w:pPr>
        <w:pStyle w:val="a9"/>
        <w:jc w:val="both"/>
      </w:pPr>
      <w:r>
        <w:t xml:space="preserve">        </w:t>
      </w:r>
      <w:proofErr w:type="gramStart"/>
      <w:r>
        <w:t>В  соответствии</w:t>
      </w:r>
      <w:proofErr w:type="gramEnd"/>
      <w:r>
        <w:t xml:space="preserve">  Федеральным  законом  от  24  июля  2007года №209-ФЗ «О развитии малого и среднего предпринимательства в Российской Федерации», Законом Республики Крым от 17 июля 2014 года №30-ЗРК «О развитии малого и среднего предпринимательства в Республике Крым», Уставом муниципального образования Войковского сельского поселения Ленинского района Республики Крым, администрация Войковского сельского поселения</w:t>
      </w:r>
    </w:p>
    <w:p w:rsidR="00E010C3" w:rsidRDefault="00E010C3" w:rsidP="00E010C3">
      <w:pPr>
        <w:spacing w:before="4"/>
        <w:rPr>
          <w:sz w:val="28"/>
          <w:szCs w:val="28"/>
        </w:rPr>
      </w:pPr>
    </w:p>
    <w:p w:rsidR="00E010C3" w:rsidRDefault="00E010C3" w:rsidP="00E010C3">
      <w:pPr>
        <w:pStyle w:val="1"/>
        <w:ind w:left="3552" w:right="3549"/>
      </w:pPr>
      <w:r>
        <w:t>ПОСТАНОВЛЯЕТ:</w:t>
      </w:r>
    </w:p>
    <w:p w:rsidR="00E010C3" w:rsidRDefault="00E010C3" w:rsidP="00E010C3">
      <w:pPr>
        <w:spacing w:before="5"/>
        <w:rPr>
          <w:b/>
          <w:sz w:val="28"/>
          <w:szCs w:val="28"/>
        </w:rPr>
      </w:pPr>
    </w:p>
    <w:p w:rsidR="00E010C3" w:rsidRDefault="00E010C3" w:rsidP="00E010C3">
      <w:pPr>
        <w:pStyle w:val="ab"/>
        <w:numPr>
          <w:ilvl w:val="0"/>
          <w:numId w:val="1"/>
        </w:numPr>
        <w:tabs>
          <w:tab w:val="left" w:pos="450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муниципального имущества муниципального образования Войковского сельского поселения Ленинского района Республики Крым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E010C3" w:rsidRDefault="00E010C3" w:rsidP="00E010C3">
      <w:pPr>
        <w:pStyle w:val="ab"/>
        <w:numPr>
          <w:ilvl w:val="0"/>
          <w:numId w:val="1"/>
        </w:numPr>
        <w:tabs>
          <w:tab w:val="left" w:pos="488"/>
        </w:tabs>
        <w:spacing w:before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Утвержденный перечень опубликовать на информационном стенде Администрации Войковского сельского </w:t>
      </w:r>
      <w:proofErr w:type="gramStart"/>
      <w:r>
        <w:rPr>
          <w:sz w:val="28"/>
          <w:szCs w:val="28"/>
        </w:rPr>
        <w:t>поселения .</w:t>
      </w:r>
      <w:proofErr w:type="gramEnd"/>
    </w:p>
    <w:p w:rsidR="00E010C3" w:rsidRDefault="00E010C3" w:rsidP="00E010C3">
      <w:pPr>
        <w:pStyle w:val="ab"/>
        <w:tabs>
          <w:tab w:val="left" w:pos="394"/>
        </w:tabs>
        <w:spacing w:before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подписания.</w:t>
      </w:r>
    </w:p>
    <w:p w:rsidR="00E010C3" w:rsidRDefault="00E010C3" w:rsidP="00E010C3">
      <w:pPr>
        <w:pStyle w:val="ab"/>
        <w:tabs>
          <w:tab w:val="left" w:pos="394"/>
        </w:tabs>
        <w:spacing w:before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4.Контроль за исполнением настоящего постановления отставляю за собой.</w:t>
      </w:r>
    </w:p>
    <w:p w:rsidR="00E010C3" w:rsidRDefault="00E010C3" w:rsidP="00E010C3">
      <w:pPr>
        <w:pStyle w:val="ab"/>
        <w:tabs>
          <w:tab w:val="left" w:pos="394"/>
        </w:tabs>
        <w:spacing w:before="0"/>
        <w:ind w:left="0" w:firstLine="0"/>
        <w:jc w:val="left"/>
        <w:rPr>
          <w:sz w:val="28"/>
          <w:szCs w:val="28"/>
        </w:rPr>
      </w:pPr>
    </w:p>
    <w:p w:rsidR="00E010C3" w:rsidRDefault="00E010C3" w:rsidP="00E010C3">
      <w:pPr>
        <w:pStyle w:val="a9"/>
        <w:spacing w:line="242" w:lineRule="auto"/>
        <w:ind w:left="112" w:right="224"/>
      </w:pPr>
      <w:r>
        <w:t xml:space="preserve">Глава администрации                               </w:t>
      </w:r>
    </w:p>
    <w:p w:rsidR="00E010C3" w:rsidRDefault="00E010C3" w:rsidP="00E010C3">
      <w:pPr>
        <w:pStyle w:val="a9"/>
        <w:spacing w:line="242" w:lineRule="auto"/>
        <w:ind w:left="112" w:right="224"/>
      </w:pPr>
      <w:r>
        <w:t xml:space="preserve"> </w:t>
      </w:r>
      <w:proofErr w:type="gramStart"/>
      <w:r>
        <w:t>Войковского  сельского</w:t>
      </w:r>
      <w:proofErr w:type="gramEnd"/>
      <w:r>
        <w:t xml:space="preserve"> поселения                                            </w:t>
      </w:r>
      <w:proofErr w:type="spellStart"/>
      <w:r>
        <w:t>И.В.Крутьков</w:t>
      </w:r>
      <w:proofErr w:type="spellEnd"/>
    </w:p>
    <w:p w:rsidR="00E010C3" w:rsidRDefault="00E010C3" w:rsidP="00E010C3">
      <w:pPr>
        <w:widowControl/>
        <w:autoSpaceDE/>
        <w:autoSpaceDN/>
        <w:spacing w:line="242" w:lineRule="auto"/>
        <w:rPr>
          <w:sz w:val="28"/>
          <w:szCs w:val="28"/>
        </w:rPr>
        <w:sectPr w:rsidR="00E010C3">
          <w:pgSz w:w="11910" w:h="16840"/>
          <w:pgMar w:top="1040" w:right="460" w:bottom="280" w:left="1020" w:header="720" w:footer="720" w:gutter="0"/>
          <w:cols w:space="720"/>
        </w:sectPr>
      </w:pPr>
    </w:p>
    <w:p w:rsidR="00E010C3" w:rsidRDefault="00E010C3" w:rsidP="00E010C3">
      <w:pPr>
        <w:rPr>
          <w:sz w:val="28"/>
          <w:szCs w:val="28"/>
        </w:rPr>
      </w:pPr>
    </w:p>
    <w:p w:rsidR="00E010C3" w:rsidRDefault="00E010C3" w:rsidP="00E010C3">
      <w:pPr>
        <w:spacing w:before="11"/>
        <w:rPr>
          <w:sz w:val="28"/>
          <w:szCs w:val="28"/>
        </w:rPr>
      </w:pPr>
    </w:p>
    <w:p w:rsidR="00E010C3" w:rsidRDefault="00E010C3" w:rsidP="00E010C3">
      <w:pPr>
        <w:pStyle w:val="1"/>
        <w:spacing w:line="322" w:lineRule="exact"/>
        <w:ind w:right="3474"/>
      </w:pPr>
      <w:r>
        <w:t>Перечень</w:t>
      </w:r>
    </w:p>
    <w:p w:rsidR="00E010C3" w:rsidRDefault="00E010C3" w:rsidP="00E010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имущества, находящегося в муниципальной собственности муниципального образования Войковского сельского поселения Ленинского района 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E010C3" w:rsidRDefault="00E010C3" w:rsidP="00E010C3">
      <w:pPr>
        <w:spacing w:before="13" w:line="228" w:lineRule="auto"/>
        <w:ind w:left="470" w:right="173"/>
        <w:rPr>
          <w:b/>
          <w:sz w:val="28"/>
          <w:szCs w:val="28"/>
        </w:rPr>
      </w:pPr>
    </w:p>
    <w:p w:rsidR="00E010C3" w:rsidRDefault="00E010C3" w:rsidP="00E010C3">
      <w:pPr>
        <w:rPr>
          <w:b/>
          <w:sz w:val="30"/>
          <w:szCs w:val="22"/>
        </w:rPr>
      </w:pPr>
    </w:p>
    <w:p w:rsidR="00083D03" w:rsidRDefault="00083D03" w:rsidP="00083D03">
      <w:pPr>
        <w:pStyle w:val="a3"/>
        <w:jc w:val="center"/>
      </w:pPr>
      <w:bookmarkStart w:id="0" w:name="_GoBack"/>
      <w:bookmarkEnd w:id="0"/>
    </w:p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Default="00E010C3" w:rsidP="00E010C3"/>
    <w:p w:rsidR="00E010C3" w:rsidRPr="00E010C3" w:rsidRDefault="00E010C3" w:rsidP="00E010C3"/>
    <w:p w:rsidR="00083D03" w:rsidRDefault="00083D03" w:rsidP="00083D03">
      <w:pPr>
        <w:jc w:val="center"/>
        <w:rPr>
          <w:rFonts w:ascii="Times New Roman" w:hAnsi="Times New Roman" w:cs="Arial Unicode MS"/>
          <w:color w:val="FF0000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083D03" w:rsidRDefault="00083D03" w:rsidP="00083D03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ВОЙКОВСКОГО СЕЛЬСКОГО ПОСЕЛЕНИЯ</w:t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ЛЕНИНСКОГО РАЙОНА</w:t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77</w:t>
      </w:r>
    </w:p>
    <w:p w:rsidR="00083D03" w:rsidRDefault="00083D03" w:rsidP="00083D03">
      <w:pPr>
        <w:jc w:val="center"/>
        <w:rPr>
          <w:rFonts w:ascii="Times New Roman" w:hAnsi="Times New Roman"/>
          <w:sz w:val="28"/>
          <w:szCs w:val="28"/>
        </w:rPr>
      </w:pPr>
    </w:p>
    <w:p w:rsidR="00083D03" w:rsidRDefault="00083D03" w:rsidP="00083D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марта </w:t>
      </w:r>
      <w:proofErr w:type="gramStart"/>
      <w:r>
        <w:rPr>
          <w:rFonts w:ascii="Times New Roman" w:hAnsi="Times New Roman"/>
          <w:sz w:val="28"/>
          <w:szCs w:val="28"/>
        </w:rPr>
        <w:t>2021  г.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с. Войково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</w:p>
    <w:p w:rsidR="00083D03" w:rsidRDefault="00083D03" w:rsidP="00083D03">
      <w:pPr>
        <w:pStyle w:val="a3"/>
        <w:jc w:val="center"/>
      </w:pPr>
      <w:r>
        <w:t>Об утверждении порядка формирования, ведения, ежегодного дополнения и опубликования Перечня муниципального имущества Администрации Войковского сельского поселения Ленинского района Республики Крым,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ind w:firstLine="709"/>
      </w:pPr>
      <w:r>
        <w:t xml:space="preserve">В целях реализации положений </w:t>
      </w:r>
      <w:r>
        <w:rPr>
          <w:rStyle w:val="a8"/>
        </w:rPr>
        <w:t>Федерального закона</w:t>
      </w:r>
      <w:r>
        <w:t xml:space="preserve"> от 24.07.2007 N 209-ФЗ "О развитии малого и среднего предпринимательства в Российской Федерации, Уставом муниципального образования </w:t>
      </w:r>
      <w:proofErr w:type="spellStart"/>
      <w:r>
        <w:t>Войковское</w:t>
      </w:r>
      <w:proofErr w:type="spellEnd"/>
      <w:r>
        <w:t xml:space="preserve"> сельское поселение, улучшения условий для развития малого и среднего предпринимательства на территории муниципального образования </w:t>
      </w:r>
      <w:proofErr w:type="spellStart"/>
      <w:r>
        <w:t>Войковское</w:t>
      </w:r>
      <w:proofErr w:type="spellEnd"/>
      <w:r>
        <w:t xml:space="preserve"> сельское поселение, </w:t>
      </w:r>
      <w:proofErr w:type="gramStart"/>
      <w:r>
        <w:t>Администрация  Войковского</w:t>
      </w:r>
      <w:proofErr w:type="gramEnd"/>
      <w:r>
        <w:t xml:space="preserve"> сельского поселения постановляет:</w:t>
      </w:r>
    </w:p>
    <w:p w:rsidR="00083D03" w:rsidRDefault="00083D03" w:rsidP="00083D03">
      <w:bookmarkStart w:id="1" w:name="sub_10001"/>
      <w:r>
        <w:t>1. Утвердить прилагаемые:</w:t>
      </w:r>
      <w:bookmarkEnd w:id="1"/>
    </w:p>
    <w:p w:rsidR="00083D03" w:rsidRDefault="00083D03" w:rsidP="00083D03">
      <w:bookmarkStart w:id="2" w:name="sub_10011"/>
      <w:r>
        <w:t xml:space="preserve">1.1. Порядок формирования, ведения, ежегодного дополнения и опубликования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</w:t>
      </w:r>
      <w:r>
        <w:lastRenderedPageBreak/>
        <w:t>доход" (</w:t>
      </w:r>
      <w:r>
        <w:rPr>
          <w:rStyle w:val="a8"/>
        </w:rPr>
        <w:t>приложение N 1</w:t>
      </w:r>
      <w:r>
        <w:t>).</w:t>
      </w:r>
      <w:bookmarkEnd w:id="2"/>
    </w:p>
    <w:p w:rsidR="00083D03" w:rsidRDefault="00083D03" w:rsidP="00083D03">
      <w:bookmarkStart w:id="3" w:name="sub_10012"/>
      <w:r>
        <w:t>1.2. Форму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доход", для опубликования в средствах массовой информации, а также размещения в информационно-телекоммуникационной сети "Интернет" (</w:t>
      </w:r>
      <w:r>
        <w:rPr>
          <w:rStyle w:val="a8"/>
        </w:rPr>
        <w:t>приложение N 2</w:t>
      </w:r>
      <w:r>
        <w:t>).</w:t>
      </w:r>
      <w:bookmarkEnd w:id="3"/>
    </w:p>
    <w:p w:rsidR="00083D03" w:rsidRDefault="00083D03" w:rsidP="00083D03">
      <w:bookmarkStart w:id="4" w:name="sub_10013"/>
      <w:r>
        <w:t>1.3. Виды муниципального имущества, которое используется для формирования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</w:t>
      </w:r>
      <w:r>
        <w:rPr>
          <w:rStyle w:val="a8"/>
        </w:rPr>
        <w:t>приложение N 3</w:t>
      </w:r>
      <w:r>
        <w:t>).</w:t>
      </w:r>
      <w:bookmarkEnd w:id="4"/>
    </w:p>
    <w:p w:rsidR="00083D03" w:rsidRDefault="00083D03" w:rsidP="00083D03">
      <w:pPr>
        <w:ind w:left="851" w:hanging="131"/>
      </w:pPr>
      <w:bookmarkStart w:id="5" w:name="sub_10002"/>
      <w:r>
        <w:t>2. Определить Администрацию Войковского сельского поселения уполномоченным органом    по:</w:t>
      </w:r>
      <w:bookmarkEnd w:id="5"/>
    </w:p>
    <w:p w:rsidR="00083D03" w:rsidRDefault="00083D03" w:rsidP="00083D03">
      <w:bookmarkStart w:id="6" w:name="sub_10021"/>
      <w:r>
        <w:t>2.1. Формированию, ведению, а также опубликованию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</w:t>
      </w:r>
      <w:bookmarkEnd w:id="6"/>
    </w:p>
    <w:p w:rsidR="00083D03" w:rsidRDefault="00083D03" w:rsidP="00083D03">
      <w:bookmarkStart w:id="7" w:name="sub_10022"/>
      <w:r>
        <w:t>2.2. Взаимодействию с акционерным обществом "Федеральная корпорация по развитию малого и среднего предпринимательства" в сфере формирования, ведения, ежегодного дополнения и опубликования Перечня.</w:t>
      </w:r>
      <w:bookmarkEnd w:id="7"/>
    </w:p>
    <w:p w:rsidR="00083D03" w:rsidRDefault="00083D03" w:rsidP="00083D03">
      <w:bookmarkStart w:id="8" w:name="sub_10003"/>
      <w:r>
        <w:t xml:space="preserve">3. Администрации в течение 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"Интернет" в соответствии с требованиями </w:t>
      </w:r>
      <w:r>
        <w:rPr>
          <w:rStyle w:val="a8"/>
        </w:rPr>
        <w:t>части 4.2 статьи 18</w:t>
      </w:r>
      <w:r>
        <w:t xml:space="preserve"> Федерального закона от 24.07.2007 N 209-ФЗ "О развитии малого и среднего предпринимательства в Российской Федерации" по форме согласно </w:t>
      </w:r>
      <w:r>
        <w:rPr>
          <w:rStyle w:val="a8"/>
        </w:rPr>
        <w:t>приложению N 2</w:t>
      </w:r>
      <w:r>
        <w:t xml:space="preserve"> к настоящему постановлению.</w:t>
      </w:r>
      <w:bookmarkEnd w:id="8"/>
    </w:p>
    <w:p w:rsidR="00083D03" w:rsidRDefault="00083D03" w:rsidP="00083D03">
      <w:r>
        <w:t xml:space="preserve">4. Контроль за выполнением настоящего постановления возложить на заместителя главы Администрации Войковского сельского поселения Доценко Е.А. </w:t>
      </w:r>
    </w:p>
    <w:p w:rsidR="00083D03" w:rsidRDefault="00083D03" w:rsidP="00083D03"/>
    <w:p w:rsidR="00083D03" w:rsidRDefault="00083D03" w:rsidP="00083D03">
      <w:pPr>
        <w:ind w:firstLine="698"/>
        <w:jc w:val="left"/>
        <w:rPr>
          <w:rStyle w:val="a7"/>
          <w:bCs/>
          <w:color w:val="auto"/>
        </w:rPr>
      </w:pPr>
    </w:p>
    <w:p w:rsidR="00083D03" w:rsidRDefault="00083D03" w:rsidP="00083D03">
      <w:pPr>
        <w:ind w:firstLine="698"/>
        <w:jc w:val="left"/>
        <w:rPr>
          <w:rStyle w:val="a7"/>
          <w:bCs/>
        </w:rPr>
      </w:pPr>
    </w:p>
    <w:p w:rsidR="00083D03" w:rsidRDefault="00083D03" w:rsidP="00083D03">
      <w:pPr>
        <w:ind w:firstLine="698"/>
        <w:jc w:val="left"/>
        <w:rPr>
          <w:rStyle w:val="a7"/>
          <w:bCs/>
        </w:rPr>
      </w:pPr>
    </w:p>
    <w:p w:rsidR="00083D03" w:rsidRDefault="00083D03" w:rsidP="00083D03">
      <w:pPr>
        <w:ind w:firstLine="698"/>
        <w:jc w:val="left"/>
        <w:rPr>
          <w:rStyle w:val="a7"/>
          <w:bCs/>
        </w:rPr>
      </w:pPr>
    </w:p>
    <w:p w:rsidR="00083D03" w:rsidRDefault="00083D03" w:rsidP="00083D03">
      <w:pPr>
        <w:ind w:firstLine="698"/>
        <w:jc w:val="left"/>
        <w:rPr>
          <w:rStyle w:val="a7"/>
          <w:bCs/>
        </w:rPr>
      </w:pPr>
      <w:r>
        <w:rPr>
          <w:rStyle w:val="a7"/>
          <w:bCs/>
        </w:rPr>
        <w:t xml:space="preserve">Глава администрации </w:t>
      </w:r>
    </w:p>
    <w:p w:rsidR="00083D03" w:rsidRDefault="00083D03" w:rsidP="00083D03">
      <w:pPr>
        <w:ind w:firstLine="698"/>
        <w:jc w:val="left"/>
      </w:pPr>
      <w:r>
        <w:rPr>
          <w:rStyle w:val="a7"/>
          <w:bCs/>
        </w:rPr>
        <w:t xml:space="preserve">Войковского сельского поселения                                                </w:t>
      </w:r>
      <w:proofErr w:type="spellStart"/>
      <w:r>
        <w:rPr>
          <w:rStyle w:val="a7"/>
          <w:bCs/>
        </w:rPr>
        <w:t>И.В.Крутьков</w:t>
      </w:r>
      <w:proofErr w:type="spellEnd"/>
      <w:r>
        <w:rPr>
          <w:rStyle w:val="a7"/>
          <w:bCs/>
        </w:rPr>
        <w:t xml:space="preserve"> </w:t>
      </w:r>
      <w:r>
        <w:rPr>
          <w:rStyle w:val="a7"/>
          <w:bCs/>
        </w:rPr>
        <w:br w:type="page"/>
      </w:r>
      <w:r>
        <w:rPr>
          <w:rStyle w:val="a7"/>
          <w:bCs/>
        </w:rPr>
        <w:lastRenderedPageBreak/>
        <w:t xml:space="preserve">                                                                                                                                       Приложение N 1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  <w:r>
        <w:t>Порядок</w:t>
      </w:r>
    </w:p>
    <w:p w:rsidR="00083D03" w:rsidRDefault="00083D03" w:rsidP="00083D03">
      <w:pPr>
        <w:pStyle w:val="a3"/>
        <w:jc w:val="center"/>
      </w:pPr>
      <w:r>
        <w:t>формирования, ведения, ежегодного дополнения и опубликования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  <w:bookmarkStart w:id="9" w:name="sub_11100"/>
      <w:r>
        <w:t>1. Общие положения</w:t>
      </w:r>
      <w:bookmarkEnd w:id="9"/>
    </w:p>
    <w:p w:rsidR="00083D03" w:rsidRDefault="00083D03" w:rsidP="00083D03">
      <w:pPr>
        <w:pStyle w:val="a3"/>
      </w:pPr>
    </w:p>
    <w:p w:rsidR="00083D03" w:rsidRDefault="00083D03" w:rsidP="00083D03">
      <w:r>
        <w:t>Настоящий Порядок определяет правила формирования, ведения, ежегодного дополнения и опубликования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  <w:bookmarkStart w:id="10" w:name="sub_11200"/>
      <w:r>
        <w:t>2. Цели создания и основные принципы формирования, ведения, ежегодного дополнения и опубликования Перечня</w:t>
      </w:r>
      <w:bookmarkEnd w:id="10"/>
    </w:p>
    <w:p w:rsidR="00083D03" w:rsidRDefault="00083D03" w:rsidP="00083D03">
      <w:pPr>
        <w:pStyle w:val="a3"/>
      </w:pPr>
    </w:p>
    <w:p w:rsidR="00083D03" w:rsidRDefault="00083D03" w:rsidP="00083D03">
      <w:bookmarkStart w:id="11" w:name="sub_11021"/>
      <w:r>
        <w:t xml:space="preserve">2.1. В Перечне содержатся сведения о муниципальном имуществе Администрации Войковского сельского поселения,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r>
        <w:rPr>
          <w:rStyle w:val="a8"/>
        </w:rPr>
        <w:t>частью 1 статьи 18</w:t>
      </w:r>
      <w:r>
        <w:t xml:space="preserve"> Федерального закона от 24.07.2007 N 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"Налог на профессиональный доход", с возможностью отчуждения на возмездной основе в собственность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в соответствии с </w:t>
      </w:r>
      <w:r>
        <w:rPr>
          <w:rStyle w:val="a8"/>
        </w:rPr>
        <w:t>Федеральным законом</w:t>
      </w:r>
      <w: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>
        <w:rPr>
          <w:rStyle w:val="a8"/>
        </w:rPr>
        <w:t>подпунктах 6</w:t>
      </w:r>
      <w:r>
        <w:t xml:space="preserve">, </w:t>
      </w:r>
      <w:r>
        <w:rPr>
          <w:rStyle w:val="a8"/>
        </w:rPr>
        <w:t>8</w:t>
      </w:r>
      <w:r>
        <w:t xml:space="preserve"> и </w:t>
      </w:r>
      <w:r>
        <w:rPr>
          <w:rStyle w:val="a8"/>
        </w:rPr>
        <w:t>9 пункта 2 статьи 39.3</w:t>
      </w:r>
      <w:r>
        <w:t xml:space="preserve"> Земельного кодекса Российской Федерации.</w:t>
      </w:r>
      <w:bookmarkEnd w:id="11"/>
    </w:p>
    <w:p w:rsidR="00083D03" w:rsidRDefault="00083D03" w:rsidP="00083D03">
      <w:bookmarkStart w:id="12" w:name="sub_11022"/>
      <w:r>
        <w:t>2.2. Формирование Перечня осуществляется в целях:</w:t>
      </w:r>
      <w:bookmarkEnd w:id="12"/>
    </w:p>
    <w:p w:rsidR="00083D03" w:rsidRDefault="00083D03" w:rsidP="00083D03">
      <w:bookmarkStart w:id="13" w:name="sub_11221"/>
      <w: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  <w:bookmarkEnd w:id="13"/>
    </w:p>
    <w:p w:rsidR="00083D03" w:rsidRDefault="00083D03" w:rsidP="00083D03">
      <w:bookmarkStart w:id="14" w:name="sub_11222"/>
      <w:r>
        <w:t xml:space="preserve">2.2.2. Предоставления имущества, принадлежащего на праве собственности Администрации </w:t>
      </w:r>
      <w:r>
        <w:lastRenderedPageBreak/>
        <w:t xml:space="preserve">Войковского сельского поселения во владение и (или) пользование на долгосрочной основе (в том числе </w:t>
      </w:r>
      <w:proofErr w:type="spellStart"/>
      <w:r>
        <w:t>возмездно</w:t>
      </w:r>
      <w:proofErr w:type="spellEnd"/>
      <w:r>
        <w:t>, безвозмездно и по льготным ставкам арендной платы) субъектам малого и среднего предпринимательства, организациям инфраструктуры поддержки и физическим лицам, не являющимся индивидуальными предпринимателями и применяющим специальный налоговый режим "Налог на профессиональный доход".</w:t>
      </w:r>
      <w:bookmarkEnd w:id="14"/>
    </w:p>
    <w:p w:rsidR="00083D03" w:rsidRDefault="00083D03" w:rsidP="00083D03">
      <w:bookmarkStart w:id="15" w:name="sub_11223"/>
      <w:r>
        <w:t>2.2.3. Реализации полномочий органов местного самоуправления Администрации Войковского сельского поселения в сфере оказания имущественной поддержки субъектам малого и среднего предпринимательства.</w:t>
      </w:r>
      <w:bookmarkEnd w:id="15"/>
    </w:p>
    <w:p w:rsidR="00083D03" w:rsidRDefault="00083D03" w:rsidP="00083D03">
      <w:bookmarkStart w:id="16" w:name="sub_11224"/>
      <w:r>
        <w:t xml:space="preserve">2.2.4. Повышения эффективности управления муниципальным имуществом, находящимся в собственности Администрации Войковского сельского поселения, стимулирования развития малого и среднего предпринимательства на территории Администрации Войковского сельского </w:t>
      </w:r>
      <w:proofErr w:type="gramStart"/>
      <w:r>
        <w:t>поселения .</w:t>
      </w:r>
      <w:bookmarkEnd w:id="16"/>
      <w:proofErr w:type="gramEnd"/>
    </w:p>
    <w:p w:rsidR="00083D03" w:rsidRDefault="00083D03" w:rsidP="00083D03">
      <w:bookmarkStart w:id="17" w:name="sub_11023"/>
      <w:r>
        <w:t>2.3. Формирование и ведение Перечня основывается на следующих основных принципах:</w:t>
      </w:r>
      <w:bookmarkEnd w:id="17"/>
    </w:p>
    <w:p w:rsidR="00083D03" w:rsidRDefault="00083D03" w:rsidP="00083D03">
      <w:bookmarkStart w:id="18" w:name="sub_11231"/>
      <w: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  <w:bookmarkEnd w:id="18"/>
    </w:p>
    <w:p w:rsidR="00083D03" w:rsidRDefault="00083D03" w:rsidP="00083D03">
      <w:bookmarkStart w:id="19" w:name="sub_11232"/>
      <w:r>
        <w:t>2.3.2. Ежегодная актуализация Перечня (до 1 ноября текущего года), осуществляемая на основе предложений, в том числе внесенных органами местного самоуправления по вопросам оказания имущественной поддержки субъектам малого и среднего предпринимательства.</w:t>
      </w:r>
      <w:bookmarkEnd w:id="19"/>
    </w:p>
    <w:p w:rsidR="00083D03" w:rsidRDefault="00083D03" w:rsidP="00083D03">
      <w:bookmarkStart w:id="20" w:name="sub_11233"/>
      <w: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  <w:bookmarkEnd w:id="20"/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  <w:bookmarkStart w:id="21" w:name="sub_11300"/>
      <w:r>
        <w:t>3. Формирование, ведение Перечня, внесение в него изменений, в том числе ежегодное дополнение Перечня</w:t>
      </w:r>
      <w:bookmarkEnd w:id="21"/>
    </w:p>
    <w:p w:rsidR="00083D03" w:rsidRDefault="00083D03" w:rsidP="00083D03">
      <w:pPr>
        <w:pStyle w:val="a3"/>
      </w:pPr>
    </w:p>
    <w:p w:rsidR="00083D03" w:rsidRDefault="00083D03" w:rsidP="00083D03">
      <w:bookmarkStart w:id="22" w:name="sub_11031"/>
      <w:r>
        <w:t xml:space="preserve">3.1. Перечень, изменения и ежегодное дополнение в него утверждаются постановлением </w:t>
      </w:r>
      <w:proofErr w:type="gramStart"/>
      <w:r>
        <w:t>Администрации  Войковского</w:t>
      </w:r>
      <w:proofErr w:type="gramEnd"/>
      <w:r>
        <w:t xml:space="preserve"> сельского поселения.</w:t>
      </w:r>
      <w:bookmarkEnd w:id="22"/>
    </w:p>
    <w:p w:rsidR="00083D03" w:rsidRDefault="00083D03" w:rsidP="00083D03">
      <w:bookmarkStart w:id="23" w:name="sub_11032"/>
      <w:r>
        <w:t>3.2. Формирование и ведение Перечня осуществляется Администрацией Войковского сельского поселения (далее -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сведений,</w:t>
      </w:r>
      <w:bookmarkEnd w:id="23"/>
    </w:p>
    <w:p w:rsidR="00083D03" w:rsidRDefault="00083D03" w:rsidP="00083D03">
      <w:bookmarkStart w:id="24" w:name="sub_11033"/>
      <w:r>
        <w:t>3.3. В Перечень вносятся сведения об имуществе, соответствующем следующим критериям:</w:t>
      </w:r>
      <w:bookmarkEnd w:id="24"/>
    </w:p>
    <w:p w:rsidR="00083D03" w:rsidRDefault="00083D03" w:rsidP="00083D03">
      <w:bookmarkStart w:id="25" w:name="sub_11331"/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  <w:bookmarkEnd w:id="25"/>
    </w:p>
    <w:p w:rsidR="00083D03" w:rsidRDefault="00083D03" w:rsidP="00083D03">
      <w:bookmarkStart w:id="26" w:name="sub_11332"/>
      <w: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  <w:bookmarkEnd w:id="26"/>
    </w:p>
    <w:p w:rsidR="00083D03" w:rsidRDefault="00083D03" w:rsidP="00083D03">
      <w:bookmarkStart w:id="27" w:name="sub_11333"/>
      <w:r>
        <w:t>3.3.3. Имущество не является объектом религиозного назначения;</w:t>
      </w:r>
      <w:bookmarkEnd w:id="27"/>
    </w:p>
    <w:p w:rsidR="00083D03" w:rsidRDefault="00083D03" w:rsidP="00083D03">
      <w:bookmarkStart w:id="28" w:name="sub_11335"/>
      <w:r>
        <w:t xml:space="preserve">3.3.4.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</w:t>
      </w:r>
      <w:r>
        <w:rPr>
          <w:rStyle w:val="a8"/>
        </w:rPr>
        <w:t>Федеральным законом</w:t>
      </w:r>
      <w:r>
        <w:t xml:space="preserve"> от 21.12.2001 N 178-ФЗ "О приватизации государственного и муниципального имущества", а также в перечень имущества Администрации Войковского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bookmarkEnd w:id="28"/>
    </w:p>
    <w:p w:rsidR="00083D03" w:rsidRDefault="00083D03" w:rsidP="00083D03">
      <w:bookmarkStart w:id="29" w:name="sub_11336"/>
      <w:r>
        <w:t>3.3.5. Имущество не признано аварийным и подлежащим сносу;</w:t>
      </w:r>
      <w:bookmarkEnd w:id="29"/>
    </w:p>
    <w:p w:rsidR="00083D03" w:rsidRDefault="00083D03" w:rsidP="00083D03">
      <w:bookmarkStart w:id="30" w:name="sub_11337"/>
      <w:r>
        <w:t>3.3.6.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  <w:bookmarkEnd w:id="30"/>
    </w:p>
    <w:p w:rsidR="00083D03" w:rsidRDefault="00083D03" w:rsidP="00083D03">
      <w:bookmarkStart w:id="31" w:name="sub_11338"/>
      <w: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  <w:bookmarkEnd w:id="31"/>
    </w:p>
    <w:p w:rsidR="00083D03" w:rsidRDefault="00083D03" w:rsidP="00083D03">
      <w:bookmarkStart w:id="32" w:name="sub_11339"/>
      <w:r>
        <w:t xml:space="preserve">3.3.8. Земельный участок не относится к земельным участкам, предусмотренным </w:t>
      </w:r>
      <w:r>
        <w:rPr>
          <w:rStyle w:val="a8"/>
        </w:rPr>
        <w:t>подпунктами 1 - 10</w:t>
      </w:r>
      <w:r>
        <w:t xml:space="preserve">, </w:t>
      </w:r>
      <w:r>
        <w:rPr>
          <w:rStyle w:val="a8"/>
        </w:rPr>
        <w:t>13 - 15</w:t>
      </w:r>
      <w:r>
        <w:t xml:space="preserve">, </w:t>
      </w:r>
      <w:r>
        <w:rPr>
          <w:rStyle w:val="a8"/>
        </w:rPr>
        <w:t>18</w:t>
      </w:r>
      <w:r>
        <w:t xml:space="preserve"> и </w:t>
      </w:r>
      <w:r>
        <w:rPr>
          <w:rStyle w:val="a8"/>
        </w:rPr>
        <w:t>19 пункта 8 статьи 39.11</w:t>
      </w:r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  <w:bookmarkEnd w:id="32"/>
    </w:p>
    <w:p w:rsidR="00083D03" w:rsidRDefault="00083D03" w:rsidP="00083D03">
      <w:bookmarkStart w:id="33" w:name="sub_113310"/>
      <w:r>
        <w:lastRenderedPageBreak/>
        <w:t>3.3.9.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  <w:bookmarkEnd w:id="33"/>
    </w:p>
    <w:p w:rsidR="00083D03" w:rsidRDefault="00083D03" w:rsidP="00083D03">
      <w:bookmarkStart w:id="34" w:name="sub_113311"/>
      <w:r>
        <w:t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bookmarkEnd w:id="34"/>
    </w:p>
    <w:p w:rsidR="00083D03" w:rsidRDefault="00083D03" w:rsidP="00083D03">
      <w:r>
        <w:t>3.3.11. Движимое имущество обладает индивидуально-определенными признаками, позволяющими заключить в отношении него договор аренды или иной гражданско-правовой договор.</w:t>
      </w:r>
    </w:p>
    <w:p w:rsidR="00083D03" w:rsidRDefault="00083D03" w:rsidP="00083D03">
      <w:r>
        <w:t>3.3.12. В отношении имущества, арендуемого субъектом МСП в течение менее трех лет, арендатор не направил возражения на включение в Перечень в ответ на предложение уполномоченного органа.</w:t>
      </w:r>
    </w:p>
    <w:p w:rsidR="00083D03" w:rsidRDefault="00083D03" w:rsidP="00083D03">
      <w:r>
        <w:t>3.3.13. В отношении имущества заключен договор аренды или иной договор о передаче во владение и (или) в пользование, срок действия которого составляет не менее пяти лет.</w:t>
      </w:r>
    </w:p>
    <w:p w:rsidR="00083D03" w:rsidRDefault="00083D03" w:rsidP="00083D03">
      <w:r>
        <w:t xml:space="preserve">В случае включения в Перечень имущества, техническое состояние которого требует проведения капитального ремонта, реконструкции либо проведения иных работ, в аукционную (конкурсную) документацию (либо проект договора о предоставлении имущества во владение и (или) в пользование, заключаемого без проведения торгов) включается условие о проведении соответствующих работ, необходимых для ввода указанного имущества в эксплуатацию, за счет средств арендатора, условия, обеспечивающие уменьшение расходов арендатора на сумму понесенных расходов в пределах суммы арендной платы (арендные каникулы, зачет понесенных расходов в счета арендной платы и т.п.) а также требования к порядку проведения и согласования таких работ. </w:t>
      </w:r>
    </w:p>
    <w:p w:rsidR="00083D03" w:rsidRDefault="00083D03" w:rsidP="00083D03">
      <w:r>
        <w:t>При включении в Перечень имущества, для использования которого необходимо проведение ремонта или реконструкции, необходимо рассмотреть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платы. При этом в договоре необходимо определить порядок документального подтверждения понесенных расходов и их зачета в счет арендной платы.</w:t>
      </w:r>
    </w:p>
    <w:p w:rsidR="00083D03" w:rsidRDefault="00083D03" w:rsidP="00083D03">
      <w:bookmarkStart w:id="35" w:name="sub_11034"/>
      <w: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  <w:bookmarkEnd w:id="35"/>
    </w:p>
    <w:p w:rsidR="00083D03" w:rsidRDefault="00083D03" w:rsidP="00083D03">
      <w:bookmarkStart w:id="36" w:name="sub_11035"/>
      <w:r>
        <w:t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  <w:bookmarkEnd w:id="36"/>
    </w:p>
    <w:p w:rsidR="00083D03" w:rsidRDefault="00083D03" w:rsidP="00083D03">
      <w:bookmarkStart w:id="37" w:name="sub_11036"/>
      <w:r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Войковского сельского поселения по ее инициативе или на основании предложений органов местного самоуправления Администрации Войковского сельского поселения,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доход".</w:t>
      </w:r>
      <w:bookmarkEnd w:id="37"/>
    </w:p>
    <w:p w:rsidR="00083D03" w:rsidRDefault="00083D03" w:rsidP="00083D03">
      <w: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>
        <w:lastRenderedPageBreak/>
        <w:t>муниципального имущества Администрации Войковского сельского поселения.</w:t>
      </w:r>
    </w:p>
    <w:p w:rsidR="00083D03" w:rsidRDefault="00083D03" w:rsidP="00083D03">
      <w:bookmarkStart w:id="38" w:name="sub_11037"/>
      <w:r>
        <w:t xml:space="preserve">3.7. Рассмотрение уполномоченным органом предложений, поступивших от лиц, указанных в </w:t>
      </w:r>
      <w:r>
        <w:rPr>
          <w:rStyle w:val="a8"/>
        </w:rPr>
        <w:t>пункте 3.6</w:t>
      </w:r>
      <w: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  <w:bookmarkEnd w:id="38"/>
    </w:p>
    <w:p w:rsidR="00083D03" w:rsidRDefault="00083D03" w:rsidP="00083D03">
      <w:bookmarkStart w:id="39" w:name="sub_11371"/>
      <w:r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  <w:bookmarkEnd w:id="39"/>
    </w:p>
    <w:p w:rsidR="00083D03" w:rsidRDefault="00083D03" w:rsidP="00083D03">
      <w:bookmarkStart w:id="40" w:name="sub_11372"/>
      <w: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  <w:bookmarkEnd w:id="40"/>
    </w:p>
    <w:p w:rsidR="00083D03" w:rsidRDefault="00083D03" w:rsidP="00083D03">
      <w:bookmarkStart w:id="41" w:name="sub_11373"/>
      <w: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  <w:bookmarkEnd w:id="41"/>
    </w:p>
    <w:p w:rsidR="00083D03" w:rsidRDefault="00083D03" w:rsidP="00083D03">
      <w:bookmarkStart w:id="42" w:name="sub_11038"/>
      <w:r>
        <w:t>3.8. Решение об отказе в учете предложения о включении имущества в Перечень принимается в следующих случаях:</w:t>
      </w:r>
      <w:bookmarkEnd w:id="42"/>
    </w:p>
    <w:p w:rsidR="00083D03" w:rsidRDefault="00083D03" w:rsidP="00083D03">
      <w:bookmarkStart w:id="43" w:name="sub_11381"/>
      <w:r>
        <w:t xml:space="preserve">3.8.1. Имущество не соответствует критериям, установленным </w:t>
      </w:r>
      <w:r>
        <w:rPr>
          <w:rStyle w:val="a8"/>
        </w:rPr>
        <w:t>пунктом 3.3</w:t>
      </w:r>
      <w:r>
        <w:t xml:space="preserve"> настоящего Порядка.</w:t>
      </w:r>
      <w:bookmarkEnd w:id="43"/>
    </w:p>
    <w:p w:rsidR="00083D03" w:rsidRDefault="00083D03" w:rsidP="00083D03">
      <w:bookmarkStart w:id="44" w:name="sub_11382"/>
      <w:r>
        <w:t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самоуправления, уполномоченного на согласование сделок с имуществом балансодержателя.</w:t>
      </w:r>
      <w:bookmarkEnd w:id="44"/>
    </w:p>
    <w:p w:rsidR="00083D03" w:rsidRDefault="00083D03" w:rsidP="00083D03">
      <w:bookmarkStart w:id="45" w:name="sub_11383"/>
      <w:r>
        <w:t>3.8.3. Отсутствуют индивидуально-определенные признаки движимого имущества, позволяющие заключить в отношении него договор аренды.</w:t>
      </w:r>
      <w:bookmarkEnd w:id="45"/>
    </w:p>
    <w:p w:rsidR="00083D03" w:rsidRDefault="00083D03" w:rsidP="00083D03">
      <w:bookmarkStart w:id="46" w:name="sub_11039"/>
      <w:r>
        <w:t>3.9. Уполномоченный орган вправе исключить сведения о муниципальном имуществе Администрации Войковского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МСП, организаций, образующих инфраструктуру поддержки субъектов МСП, физических лиц, не являющихся индивидуальными предпринимателями и применяющих специальный налоговый режим "Налог на профессиональный доход", не поступило:</w:t>
      </w:r>
      <w:bookmarkEnd w:id="46"/>
    </w:p>
    <w:p w:rsidR="00083D03" w:rsidRDefault="00083D03" w:rsidP="00083D03">
      <w: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83D03" w:rsidRDefault="00083D03" w:rsidP="00083D03">
      <w:r>
        <w:t xml:space="preserve"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</w:t>
      </w:r>
      <w:r>
        <w:rPr>
          <w:rStyle w:val="a8"/>
        </w:rPr>
        <w:t>Федеральным законом</w:t>
      </w:r>
      <w:r>
        <w:t xml:space="preserve"> от 26.07.2006 N 135-ФЗ "О защите конкуренции", </w:t>
      </w:r>
      <w:r>
        <w:rPr>
          <w:rStyle w:val="a8"/>
        </w:rPr>
        <w:t>Земельным кодексом</w:t>
      </w:r>
      <w:r>
        <w:t xml:space="preserve"> Российской Федерации.</w:t>
      </w:r>
    </w:p>
    <w:p w:rsidR="00083D03" w:rsidRDefault="00083D03" w:rsidP="00083D03">
      <w:bookmarkStart w:id="47" w:name="sub_11310"/>
      <w:r>
        <w:t>3.10. Сведения о муниципальном имуществе Администрации Войковского сельского поселения подлежат исключению из Перечня, в следующих случаях:</w:t>
      </w:r>
      <w:bookmarkEnd w:id="47"/>
    </w:p>
    <w:p w:rsidR="00083D03" w:rsidRDefault="00083D03" w:rsidP="00083D03">
      <w:bookmarkStart w:id="48" w:name="sub_113101"/>
      <w: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Администрации Войковского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  <w:bookmarkEnd w:id="48"/>
    </w:p>
    <w:p w:rsidR="00083D03" w:rsidRDefault="00083D03" w:rsidP="00083D03">
      <w:bookmarkStart w:id="49" w:name="sub_113102"/>
      <w:r>
        <w:t>3.10.2. Право собственности Администрации Войковского сельского поселения на имущество прекращено по решению суда или в ином установленном законом порядке;</w:t>
      </w:r>
      <w:bookmarkEnd w:id="49"/>
    </w:p>
    <w:p w:rsidR="00083D03" w:rsidRDefault="00083D03" w:rsidP="00083D03">
      <w:bookmarkStart w:id="50" w:name="sub_113103"/>
      <w:r>
        <w:t>3.10.3. Прекращение существования имущества в результате его гибели или уничтожения;</w:t>
      </w:r>
      <w:bookmarkEnd w:id="50"/>
    </w:p>
    <w:p w:rsidR="00083D03" w:rsidRDefault="00083D03" w:rsidP="00083D03">
      <w:bookmarkStart w:id="51" w:name="sub_113104"/>
      <w: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  <w:bookmarkEnd w:id="51"/>
    </w:p>
    <w:p w:rsidR="00083D03" w:rsidRDefault="00083D03" w:rsidP="00083D03">
      <w:bookmarkStart w:id="52" w:name="sub_113105"/>
      <w:r>
        <w:t xml:space="preserve">3.10.5. Имущество приобретено его арендатором в собственность в соответствии с </w:t>
      </w:r>
      <w:r>
        <w:rPr>
          <w:rStyle w:val="a8"/>
        </w:rPr>
        <w:t>Федеральным законом</w:t>
      </w:r>
      <w:r>
        <w:t xml:space="preserve"> от 22.07.2008 N 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r>
        <w:rPr>
          <w:rStyle w:val="a8"/>
        </w:rPr>
        <w:t>подпунктах 6</w:t>
      </w:r>
      <w:r>
        <w:t xml:space="preserve">, </w:t>
      </w:r>
      <w:r>
        <w:rPr>
          <w:rStyle w:val="a8"/>
        </w:rPr>
        <w:t>8</w:t>
      </w:r>
      <w:r>
        <w:t xml:space="preserve"> и </w:t>
      </w:r>
      <w:r>
        <w:rPr>
          <w:rStyle w:val="a8"/>
        </w:rPr>
        <w:t>9 пункта 2 статьи 39.3</w:t>
      </w:r>
      <w:r>
        <w:t xml:space="preserve"> Земельного кодекса Российской Федерации.</w:t>
      </w:r>
      <w:bookmarkEnd w:id="52"/>
    </w:p>
    <w:p w:rsidR="00083D03" w:rsidRDefault="00083D03" w:rsidP="00083D03">
      <w:bookmarkStart w:id="53" w:name="sub_11311"/>
      <w:r>
        <w:lastRenderedPageBreak/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bookmarkEnd w:id="53"/>
      <w:r>
        <w:t xml:space="preserve"> </w:t>
      </w:r>
    </w:p>
    <w:p w:rsidR="00083D03" w:rsidRDefault="00083D03" w:rsidP="00083D03">
      <w:bookmarkStart w:id="54" w:name="sub_11312"/>
      <w:r>
        <w:t xml:space="preserve"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r>
        <w:rPr>
          <w:rStyle w:val="a8"/>
        </w:rPr>
        <w:t>пункте 3.10</w:t>
      </w:r>
      <w:r>
        <w:t xml:space="preserve"> настоящего порядка, за исключением </w:t>
      </w:r>
      <w:r>
        <w:rPr>
          <w:rStyle w:val="a8"/>
        </w:rPr>
        <w:t>пункта 3.10.5</w:t>
      </w:r>
      <w:r>
        <w:t>.</w:t>
      </w:r>
      <w:bookmarkEnd w:id="54"/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jc w:val="center"/>
      </w:pPr>
      <w:r>
        <w:t>4. Опубликование Перечня и предоставление сведений о включенном в него имуществе</w:t>
      </w:r>
    </w:p>
    <w:p w:rsidR="00083D03" w:rsidRDefault="00083D03" w:rsidP="00083D03">
      <w:pPr>
        <w:pStyle w:val="a3"/>
      </w:pPr>
    </w:p>
    <w:p w:rsidR="00083D03" w:rsidRDefault="00083D03" w:rsidP="00083D03">
      <w:pPr>
        <w:pStyle w:val="a3"/>
        <w:ind w:firstLine="709"/>
      </w:pPr>
      <w:r>
        <w:t>4.1. Уполномоченный орган:</w:t>
      </w:r>
    </w:p>
    <w:p w:rsidR="00083D03" w:rsidRDefault="00083D03" w:rsidP="00083D03">
      <w:bookmarkStart w:id="55" w:name="sub_11411"/>
      <w:r>
        <w:t xml:space="preserve">4.1.1. Обеспечивает опубликование Перечня или изменений в Перечень в средствах массовой информации, на официальном </w:t>
      </w:r>
      <w:proofErr w:type="gramStart"/>
      <w:r>
        <w:t>сайте  Администрации</w:t>
      </w:r>
      <w:proofErr w:type="gramEnd"/>
      <w:r>
        <w:t xml:space="preserve"> Войковского сельского поселения </w:t>
      </w:r>
      <w:r>
        <w:rPr>
          <w:highlight w:val="yellow"/>
        </w:rPr>
        <w:t xml:space="preserve"> ,на </w:t>
      </w:r>
      <w:r>
        <w:t xml:space="preserve"> информационном стенде  Администрации Войковского сельского поселения, в течение 10 рабочих дней со дня их утверждения по форме согласно </w:t>
      </w:r>
      <w:r>
        <w:rPr>
          <w:rStyle w:val="a8"/>
        </w:rPr>
        <w:t>приложению N 2</w:t>
      </w:r>
      <w:r>
        <w:t xml:space="preserve"> к настоящему постановлению.</w:t>
      </w:r>
    </w:p>
    <w:p w:rsidR="00083D03" w:rsidRDefault="00083D03" w:rsidP="00083D03">
      <w:bookmarkStart w:id="56" w:name="sub_11412"/>
      <w:bookmarkEnd w:id="55"/>
      <w:r>
        <w:t xml:space="preserve">4.1.2. Осуществляет размещение Перечня на официальном сайте Уполномоченного органа в информационно-телекоммуникационной сети "Интернет" (в том числе в форме открытых данных) в течение 3 рабочих дней со дня утверждения Перечня или изменений в Перечень по форме согласно </w:t>
      </w:r>
      <w:r>
        <w:rPr>
          <w:rStyle w:val="a8"/>
        </w:rPr>
        <w:t>приложению N 2</w:t>
      </w:r>
      <w:r>
        <w:t xml:space="preserve"> к настоящему постановлению.</w:t>
      </w:r>
      <w:bookmarkEnd w:id="56"/>
    </w:p>
    <w:p w:rsidR="00083D03" w:rsidRDefault="00083D03" w:rsidP="00083D03">
      <w:r>
        <w:t xml:space="preserve">4.1.3.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r>
        <w:rPr>
          <w:rStyle w:val="a8"/>
        </w:rPr>
        <w:t>приказом</w:t>
      </w:r>
      <w:r>
        <w:t xml:space="preserve"> Министерства экономического развития Российской Федерации от 20 апреля 2016 г. N 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 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083D03" w:rsidRDefault="00083D03" w:rsidP="00083D03"/>
    <w:p w:rsidR="00083D03" w:rsidRDefault="00083D03" w:rsidP="00083D03"/>
    <w:p w:rsidR="00083D03" w:rsidRDefault="00083D03" w:rsidP="00083D03">
      <w:pPr>
        <w:widowControl/>
        <w:autoSpaceDE/>
        <w:autoSpaceDN/>
        <w:adjustRightInd/>
        <w:ind w:firstLine="0"/>
        <w:jc w:val="left"/>
        <w:sectPr w:rsidR="00083D03">
          <w:pgSz w:w="11900" w:h="16800"/>
          <w:pgMar w:top="851" w:right="800" w:bottom="1440" w:left="800" w:header="720" w:footer="720" w:gutter="0"/>
          <w:cols w:space="720"/>
        </w:sectPr>
      </w:pPr>
    </w:p>
    <w:p w:rsidR="00083D03" w:rsidRDefault="00083D03" w:rsidP="00083D03">
      <w:pPr>
        <w:ind w:firstLine="0"/>
        <w:jc w:val="right"/>
      </w:pPr>
      <w:r>
        <w:rPr>
          <w:rStyle w:val="a7"/>
          <w:bCs/>
        </w:rPr>
        <w:lastRenderedPageBreak/>
        <w:t>Приложение N 2</w:t>
      </w:r>
    </w:p>
    <w:p w:rsidR="00083D03" w:rsidRDefault="00083D03" w:rsidP="00083D03"/>
    <w:p w:rsidR="00083D03" w:rsidRDefault="00083D03" w:rsidP="00083D03">
      <w:pPr>
        <w:ind w:firstLine="0"/>
        <w:jc w:val="center"/>
      </w:pPr>
      <w:r>
        <w:t>Форма</w:t>
      </w:r>
    </w:p>
    <w:p w:rsidR="00083D03" w:rsidRDefault="00083D03" w:rsidP="00083D03">
      <w:pPr>
        <w:ind w:firstLine="0"/>
        <w:jc w:val="center"/>
      </w:pPr>
      <w:r>
        <w:t>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083D03" w:rsidRDefault="00083D03" w:rsidP="00083D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2131"/>
        <w:gridCol w:w="2284"/>
        <w:gridCol w:w="2281"/>
        <w:gridCol w:w="3009"/>
        <w:gridCol w:w="2410"/>
        <w:gridCol w:w="2165"/>
      </w:tblGrid>
      <w:tr w:rsidR="00083D03" w:rsidTr="00083D03"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(местоположение) объекта </w:t>
            </w:r>
            <w:r>
              <w:rPr>
                <w:rStyle w:val="a8"/>
                <w:sz w:val="22"/>
                <w:szCs w:val="22"/>
              </w:rPr>
              <w:t>&lt;1&gt;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объекта недвижимости; тип движимого имущества </w:t>
            </w:r>
            <w:r>
              <w:rPr>
                <w:rStyle w:val="a8"/>
                <w:sz w:val="22"/>
                <w:szCs w:val="22"/>
              </w:rPr>
              <w:t>&lt;2&gt;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учета </w:t>
            </w:r>
            <w:r>
              <w:rPr>
                <w:rStyle w:val="a8"/>
                <w:sz w:val="22"/>
                <w:szCs w:val="22"/>
              </w:rPr>
              <w:t>&lt;3&gt;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недвижимом имуществе</w:t>
            </w:r>
          </w:p>
        </w:tc>
      </w:tr>
      <w:tr w:rsidR="00083D03" w:rsidTr="00083D03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  <w:r>
              <w:rPr>
                <w:rStyle w:val="a8"/>
                <w:sz w:val="22"/>
                <w:szCs w:val="22"/>
              </w:rPr>
              <w:t>&lt;4&gt;</w:t>
            </w:r>
          </w:p>
        </w:tc>
      </w:tr>
      <w:tr w:rsidR="00083D03" w:rsidTr="00083D03"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083D03" w:rsidTr="00083D03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083D03" w:rsidRDefault="00083D03" w:rsidP="00083D03"/>
    <w:p w:rsidR="00083D03" w:rsidRDefault="00083D03" w:rsidP="00083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1901"/>
        <w:gridCol w:w="1882"/>
        <w:gridCol w:w="1147"/>
        <w:gridCol w:w="1680"/>
        <w:gridCol w:w="1992"/>
        <w:gridCol w:w="1187"/>
        <w:gridCol w:w="1254"/>
        <w:gridCol w:w="1872"/>
      </w:tblGrid>
      <w:tr w:rsidR="00083D03" w:rsidTr="00083D03">
        <w:tc>
          <w:tcPr>
            <w:tcW w:w="75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5"/>
            </w:pPr>
            <w:r>
              <w:t>Сведения о недвижимом имуществе</w:t>
            </w:r>
          </w:p>
        </w:tc>
        <w:tc>
          <w:tcPr>
            <w:tcW w:w="63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Сведения о движимом имуществе</w:t>
            </w:r>
          </w:p>
        </w:tc>
      </w:tr>
      <w:tr w:rsidR="00083D03" w:rsidTr="00083D03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 xml:space="preserve">Кадастровый номер </w:t>
            </w:r>
            <w:r>
              <w:rPr>
                <w:rStyle w:val="a8"/>
              </w:rPr>
              <w:t>&lt;5&gt;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Техническое состояние объекта недвижимости</w:t>
            </w:r>
            <w:r>
              <w:rPr>
                <w:rStyle w:val="a8"/>
              </w:rPr>
              <w:t>&lt;6&gt;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Категория земель</w:t>
            </w:r>
          </w:p>
          <w:p w:rsidR="00083D03" w:rsidRDefault="00083D03">
            <w:pPr>
              <w:pStyle w:val="a3"/>
              <w:jc w:val="center"/>
            </w:pPr>
            <w:r>
              <w:rPr>
                <w:rStyle w:val="a8"/>
              </w:rPr>
              <w:t>&lt;7&gt;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Вид</w:t>
            </w:r>
          </w:p>
          <w:p w:rsidR="00083D03" w:rsidRDefault="00083D03">
            <w:pPr>
              <w:pStyle w:val="a3"/>
              <w:jc w:val="center"/>
            </w:pPr>
            <w:r>
              <w:t>разрешенного</w:t>
            </w:r>
          </w:p>
          <w:p w:rsidR="00083D03" w:rsidRDefault="00083D03">
            <w:pPr>
              <w:pStyle w:val="a3"/>
              <w:jc w:val="center"/>
            </w:pPr>
            <w:r>
              <w:t>использования</w:t>
            </w:r>
          </w:p>
          <w:p w:rsidR="00083D03" w:rsidRDefault="00083D03">
            <w:pPr>
              <w:pStyle w:val="a3"/>
              <w:jc w:val="center"/>
            </w:pPr>
            <w:r>
              <w:rPr>
                <w:rStyle w:val="a8"/>
              </w:rPr>
              <w:t>&lt;8&gt;</w:t>
            </w:r>
          </w:p>
        </w:tc>
        <w:tc>
          <w:tcPr>
            <w:tcW w:w="106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83D03" w:rsidTr="00083D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Тип (кадастровый,</w:t>
            </w:r>
          </w:p>
          <w:p w:rsidR="00083D03" w:rsidRDefault="00083D03">
            <w:pPr>
              <w:pStyle w:val="a3"/>
              <w:jc w:val="center"/>
            </w:pPr>
            <w:r>
              <w:t>условный,</w:t>
            </w:r>
          </w:p>
          <w:p w:rsidR="00083D03" w:rsidRDefault="00083D03">
            <w:pPr>
              <w:pStyle w:val="a3"/>
              <w:jc w:val="center"/>
            </w:pPr>
            <w:r>
              <w:t>устаревший)</w:t>
            </w: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Марка, модель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Год</w:t>
            </w:r>
          </w:p>
          <w:p w:rsidR="00083D03" w:rsidRDefault="00083D03">
            <w:pPr>
              <w:pStyle w:val="a3"/>
              <w:jc w:val="center"/>
            </w:pPr>
            <w:r>
              <w:t>выпуска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Состав</w:t>
            </w:r>
          </w:p>
          <w:p w:rsidR="00083D03" w:rsidRDefault="00083D03">
            <w:pPr>
              <w:pStyle w:val="a3"/>
              <w:jc w:val="center"/>
            </w:pPr>
            <w:r>
              <w:t xml:space="preserve">(принадлежности) имущества </w:t>
            </w:r>
            <w:r>
              <w:rPr>
                <w:rStyle w:val="a8"/>
              </w:rPr>
              <w:t>&lt;9&gt;</w:t>
            </w:r>
          </w:p>
        </w:tc>
      </w:tr>
      <w:tr w:rsidR="00083D03" w:rsidTr="00083D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16</w:t>
            </w:r>
          </w:p>
        </w:tc>
      </w:tr>
    </w:tbl>
    <w:p w:rsidR="00083D03" w:rsidRDefault="00083D03" w:rsidP="00083D03"/>
    <w:p w:rsidR="00083D03" w:rsidRDefault="00083D03" w:rsidP="00083D0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2174"/>
        <w:gridCol w:w="1747"/>
        <w:gridCol w:w="1594"/>
        <w:gridCol w:w="1867"/>
        <w:gridCol w:w="1704"/>
        <w:gridCol w:w="2222"/>
      </w:tblGrid>
      <w:tr w:rsidR="00083D03" w:rsidTr="00083D03">
        <w:tc>
          <w:tcPr>
            <w:tcW w:w="139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083D03" w:rsidTr="00083D03"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Наименование</w:t>
            </w:r>
          </w:p>
          <w:p w:rsidR="00083D03" w:rsidRDefault="00083D03">
            <w:pPr>
              <w:pStyle w:val="a3"/>
              <w:jc w:val="center"/>
            </w:pPr>
            <w:r>
              <w:t>правообладате</w:t>
            </w:r>
            <w:r>
              <w:lastRenderedPageBreak/>
              <w:t>ля</w:t>
            </w:r>
          </w:p>
          <w:p w:rsidR="00083D03" w:rsidRDefault="00083D03">
            <w:pPr>
              <w:pStyle w:val="a3"/>
              <w:jc w:val="center"/>
            </w:pPr>
            <w:r>
              <w:rPr>
                <w:rStyle w:val="a8"/>
              </w:rPr>
              <w:t>&lt;11&gt;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lastRenderedPageBreak/>
              <w:t>Наличие ограниченно</w:t>
            </w:r>
            <w:r>
              <w:lastRenderedPageBreak/>
              <w:t xml:space="preserve">го вещного права на имущество </w:t>
            </w:r>
            <w:r>
              <w:rPr>
                <w:rStyle w:val="a8"/>
              </w:rPr>
              <w:t>&lt;12&gt;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lastRenderedPageBreak/>
              <w:t>ИНН</w:t>
            </w:r>
          </w:p>
          <w:p w:rsidR="00083D03" w:rsidRDefault="00083D03">
            <w:pPr>
              <w:pStyle w:val="a3"/>
              <w:jc w:val="center"/>
            </w:pPr>
            <w:r>
              <w:t>правообладател</w:t>
            </w:r>
            <w:r>
              <w:lastRenderedPageBreak/>
              <w:t xml:space="preserve">я </w:t>
            </w:r>
            <w:r>
              <w:rPr>
                <w:rStyle w:val="a8"/>
              </w:rPr>
              <w:t>&lt;13&gt;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lastRenderedPageBreak/>
              <w:t xml:space="preserve">Контактный номер </w:t>
            </w:r>
            <w:r>
              <w:lastRenderedPageBreak/>
              <w:t xml:space="preserve">телефона </w:t>
            </w:r>
            <w:r>
              <w:rPr>
                <w:rStyle w:val="a8"/>
              </w:rPr>
              <w:t>&lt;14&gt;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lastRenderedPageBreak/>
              <w:t>Адрес</w:t>
            </w:r>
          </w:p>
          <w:p w:rsidR="00083D03" w:rsidRDefault="00083D03">
            <w:pPr>
              <w:pStyle w:val="a3"/>
              <w:jc w:val="center"/>
            </w:pPr>
            <w:r>
              <w:t xml:space="preserve">электронной почты </w:t>
            </w:r>
            <w:r>
              <w:rPr>
                <w:rStyle w:val="a8"/>
              </w:rPr>
              <w:lastRenderedPageBreak/>
              <w:t>&lt;15&gt;</w:t>
            </w:r>
          </w:p>
        </w:tc>
      </w:tr>
      <w:tr w:rsidR="00083D03" w:rsidTr="00083D03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lastRenderedPageBreak/>
              <w:t xml:space="preserve">Наличие права аренды или права безвозмездного пользования на имущество </w:t>
            </w:r>
            <w:r>
              <w:rPr>
                <w:rStyle w:val="a8"/>
              </w:rPr>
              <w:t>&lt;10&gt;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D03" w:rsidRDefault="00083D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083D03" w:rsidTr="00083D03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19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20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D03" w:rsidRDefault="00083D03">
            <w:pPr>
              <w:pStyle w:val="a3"/>
              <w:jc w:val="center"/>
            </w:pPr>
            <w:r>
              <w:t>23</w:t>
            </w:r>
          </w:p>
        </w:tc>
      </w:tr>
    </w:tbl>
    <w:p w:rsidR="00083D03" w:rsidRDefault="00083D03" w:rsidP="00083D03"/>
    <w:p w:rsidR="00083D03" w:rsidRDefault="00083D03" w:rsidP="00083D03">
      <w:pPr>
        <w:pStyle w:val="a4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83D03" w:rsidRDefault="00083D03" w:rsidP="00083D03">
      <w:pPr>
        <w:pStyle w:val="a6"/>
      </w:pPr>
      <w:bookmarkStart w:id="57" w:name="sub_121"/>
      <w:r>
        <w:t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083D03" w:rsidRDefault="00083D03" w:rsidP="00083D03">
      <w:pPr>
        <w:pStyle w:val="a6"/>
      </w:pPr>
      <w:bookmarkStart w:id="58" w:name="sub_122"/>
      <w:bookmarkEnd w:id="57"/>
      <w: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83D03" w:rsidRDefault="00083D03" w:rsidP="00083D03">
      <w:pPr>
        <w:pStyle w:val="a6"/>
      </w:pPr>
      <w:bookmarkStart w:id="59" w:name="sub_123"/>
      <w:bookmarkEnd w:id="58"/>
      <w: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083D03" w:rsidRDefault="00083D03" w:rsidP="00083D03">
      <w:pPr>
        <w:pStyle w:val="a6"/>
      </w:pPr>
      <w:bookmarkStart w:id="60" w:name="sub_124"/>
      <w:bookmarkEnd w:id="59"/>
      <w: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83D03" w:rsidRDefault="00083D03" w:rsidP="00083D03">
      <w:pPr>
        <w:pStyle w:val="a6"/>
      </w:pPr>
      <w:bookmarkStart w:id="61" w:name="sub_125"/>
      <w:bookmarkEnd w:id="60"/>
      <w: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083D03" w:rsidRDefault="00083D03" w:rsidP="00083D03">
      <w:pPr>
        <w:pStyle w:val="a6"/>
      </w:pPr>
      <w:bookmarkStart w:id="62" w:name="sub_126"/>
      <w:bookmarkEnd w:id="61"/>
      <w: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</w:t>
      </w:r>
    </w:p>
    <w:p w:rsidR="00083D03" w:rsidRDefault="00083D03" w:rsidP="00083D03">
      <w:pPr>
        <w:pStyle w:val="a6"/>
      </w:pPr>
      <w:bookmarkStart w:id="63" w:name="sub_127"/>
      <w:bookmarkEnd w:id="62"/>
      <w: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83D03" w:rsidRDefault="00083D03" w:rsidP="00083D03">
      <w:pPr>
        <w:pStyle w:val="a6"/>
      </w:pPr>
      <w:bookmarkStart w:id="64" w:name="sub_129"/>
      <w:bookmarkEnd w:id="63"/>
      <w: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083D03" w:rsidRDefault="00083D03" w:rsidP="00083D03">
      <w:pPr>
        <w:pStyle w:val="a6"/>
      </w:pPr>
      <w:bookmarkStart w:id="65" w:name="sub_1210"/>
      <w:bookmarkEnd w:id="64"/>
      <w:r>
        <w:t>&lt;10&gt; Указывается "Да" или "Нет".</w:t>
      </w:r>
    </w:p>
    <w:p w:rsidR="00083D03" w:rsidRDefault="00083D03" w:rsidP="00083D03">
      <w:pPr>
        <w:pStyle w:val="a6"/>
      </w:pPr>
      <w:bookmarkStart w:id="66" w:name="sub_1211"/>
      <w:bookmarkEnd w:id="65"/>
      <w: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083D03" w:rsidRDefault="00083D03" w:rsidP="00083D03">
      <w:pPr>
        <w:pStyle w:val="a6"/>
      </w:pPr>
      <w:bookmarkStart w:id="67" w:name="sub_1212"/>
      <w:bookmarkEnd w:id="66"/>
      <w:r>
        <w:t>&lt;12&gt; Для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083D03" w:rsidRDefault="00083D03" w:rsidP="00083D03">
      <w:pPr>
        <w:pStyle w:val="a6"/>
      </w:pPr>
      <w:bookmarkStart w:id="68" w:name="sub_1213"/>
      <w:bookmarkEnd w:id="67"/>
      <w:r>
        <w:t>&lt;13&gt; ИНН указывается только для муниципального унитарного предприятия, муниципального учреждения.</w:t>
      </w:r>
    </w:p>
    <w:p w:rsidR="00083D03" w:rsidRDefault="00083D03" w:rsidP="00083D03">
      <w:pPr>
        <w:pStyle w:val="a6"/>
      </w:pPr>
      <w:bookmarkStart w:id="69" w:name="sub_1214"/>
      <w:bookmarkEnd w:id="68"/>
      <w: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bookmarkEnd w:id="69"/>
    </w:p>
    <w:p w:rsidR="00083D03" w:rsidRDefault="00083D03" w:rsidP="00083D03">
      <w:pPr>
        <w:widowControl/>
        <w:autoSpaceDE/>
        <w:autoSpaceDN/>
        <w:adjustRightInd/>
        <w:ind w:firstLine="0"/>
        <w:jc w:val="left"/>
        <w:rPr>
          <w:sz w:val="20"/>
          <w:szCs w:val="20"/>
        </w:rPr>
        <w:sectPr w:rsidR="00083D03">
          <w:pgSz w:w="16837" w:h="11905" w:orient="landscape"/>
          <w:pgMar w:top="1440" w:right="800" w:bottom="1440" w:left="800" w:header="720" w:footer="720" w:gutter="0"/>
          <w:cols w:space="720"/>
        </w:sectPr>
      </w:pPr>
    </w:p>
    <w:p w:rsidR="00083D03" w:rsidRDefault="00083D03" w:rsidP="00083D03">
      <w:pPr>
        <w:ind w:firstLine="698"/>
        <w:jc w:val="right"/>
      </w:pPr>
      <w:bookmarkStart w:id="70" w:name="sub_13000"/>
      <w:r>
        <w:rPr>
          <w:rStyle w:val="a7"/>
          <w:bCs/>
        </w:rPr>
        <w:lastRenderedPageBreak/>
        <w:t>Приложение N 3</w:t>
      </w:r>
    </w:p>
    <w:bookmarkEnd w:id="70"/>
    <w:p w:rsidR="00083D03" w:rsidRDefault="00083D03" w:rsidP="00083D03"/>
    <w:p w:rsidR="00083D03" w:rsidRDefault="00083D03" w:rsidP="00083D03">
      <w:pPr>
        <w:pStyle w:val="a3"/>
        <w:jc w:val="center"/>
      </w:pPr>
      <w:r>
        <w:t>Виды</w:t>
      </w:r>
    </w:p>
    <w:p w:rsidR="00083D03" w:rsidRDefault="00083D03" w:rsidP="00083D03">
      <w:pPr>
        <w:pStyle w:val="a3"/>
        <w:jc w:val="center"/>
      </w:pPr>
      <w:r>
        <w:t>муниципального имущества, которое используется для формирования Перечня муниципального имущества Администрации Войковского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"Налог на профессиональный доход"</w:t>
      </w:r>
    </w:p>
    <w:p w:rsidR="00083D03" w:rsidRDefault="00083D03" w:rsidP="00083D03">
      <w:pPr>
        <w:pStyle w:val="a3"/>
      </w:pPr>
    </w:p>
    <w:p w:rsidR="00083D03" w:rsidRDefault="00083D03" w:rsidP="00083D03">
      <w:bookmarkStart w:id="71" w:name="sub_13001"/>
      <w:r>
        <w:rPr>
          <w:sz w:val="22"/>
          <w:szCs w:val="22"/>
        </w:rPr>
        <w:t xml:space="preserve">1. </w:t>
      </w:r>
      <w:r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  <w:bookmarkEnd w:id="71"/>
    </w:p>
    <w:p w:rsidR="00083D03" w:rsidRDefault="00083D03" w:rsidP="00083D03">
      <w:bookmarkStart w:id="72" w:name="sub_13002"/>
      <w:r>
        <w:rPr>
          <w:sz w:val="22"/>
          <w:szCs w:val="22"/>
        </w:rPr>
        <w:t xml:space="preserve">2. </w:t>
      </w:r>
      <w:r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  <w:bookmarkEnd w:id="72"/>
    </w:p>
    <w:p w:rsidR="00083D03" w:rsidRDefault="00083D03" w:rsidP="00083D03">
      <w:bookmarkStart w:id="73" w:name="sub_13003"/>
      <w:r>
        <w:rPr>
          <w:sz w:val="22"/>
          <w:szCs w:val="22"/>
        </w:rPr>
        <w:t xml:space="preserve">3. </w:t>
      </w:r>
      <w:r>
        <w:t>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  <w:bookmarkEnd w:id="73"/>
    </w:p>
    <w:p w:rsidR="00083D03" w:rsidRDefault="00083D03" w:rsidP="00083D03">
      <w:bookmarkStart w:id="74" w:name="sub_13004"/>
      <w:r>
        <w:rPr>
          <w:sz w:val="22"/>
          <w:szCs w:val="22"/>
        </w:rPr>
        <w:t xml:space="preserve">4. </w:t>
      </w:r>
      <w: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r>
        <w:rPr>
          <w:rStyle w:val="a8"/>
        </w:rPr>
        <w:t>статьей 11.9</w:t>
      </w:r>
      <w:r>
        <w:rPr>
          <w:sz w:val="22"/>
          <w:szCs w:val="22"/>
        </w:rPr>
        <w:t xml:space="preserve"> </w:t>
      </w:r>
      <w: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(наименование публично-правового образования) в соответствии с (наименование и реквизиты соответствующего правового акта);</w:t>
      </w:r>
      <w:bookmarkEnd w:id="74"/>
    </w:p>
    <w:p w:rsidR="00083D03" w:rsidRDefault="00083D03" w:rsidP="00083D03">
      <w:r>
        <w:rPr>
          <w:sz w:val="22"/>
          <w:szCs w:val="22"/>
        </w:rPr>
        <w:t xml:space="preserve"> </w:t>
      </w:r>
    </w:p>
    <w:p w:rsidR="00083D03" w:rsidRDefault="00083D03" w:rsidP="00083D03"/>
    <w:p w:rsidR="00404BFA" w:rsidRDefault="00404BFA"/>
    <w:sectPr w:rsidR="0040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40748"/>
    <w:multiLevelType w:val="hybridMultilevel"/>
    <w:tmpl w:val="0246AD18"/>
    <w:lvl w:ilvl="0" w:tplc="F22C0DCE">
      <w:start w:val="1"/>
      <w:numFmt w:val="decimal"/>
      <w:lvlText w:val="%1."/>
      <w:lvlJc w:val="left"/>
      <w:pPr>
        <w:ind w:left="113" w:hanging="3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F10F4F4">
      <w:numFmt w:val="bullet"/>
      <w:lvlText w:val="•"/>
      <w:lvlJc w:val="left"/>
      <w:pPr>
        <w:ind w:left="1150" w:hanging="337"/>
      </w:pPr>
      <w:rPr>
        <w:lang w:val="ru-RU" w:eastAsia="ru-RU" w:bidi="ru-RU"/>
      </w:rPr>
    </w:lvl>
    <w:lvl w:ilvl="2" w:tplc="D4681984">
      <w:numFmt w:val="bullet"/>
      <w:lvlText w:val="•"/>
      <w:lvlJc w:val="left"/>
      <w:pPr>
        <w:ind w:left="2181" w:hanging="337"/>
      </w:pPr>
      <w:rPr>
        <w:lang w:val="ru-RU" w:eastAsia="ru-RU" w:bidi="ru-RU"/>
      </w:rPr>
    </w:lvl>
    <w:lvl w:ilvl="3" w:tplc="2F728270">
      <w:numFmt w:val="bullet"/>
      <w:lvlText w:val="•"/>
      <w:lvlJc w:val="left"/>
      <w:pPr>
        <w:ind w:left="3211" w:hanging="337"/>
      </w:pPr>
      <w:rPr>
        <w:lang w:val="ru-RU" w:eastAsia="ru-RU" w:bidi="ru-RU"/>
      </w:rPr>
    </w:lvl>
    <w:lvl w:ilvl="4" w:tplc="91FC0500">
      <w:numFmt w:val="bullet"/>
      <w:lvlText w:val="•"/>
      <w:lvlJc w:val="left"/>
      <w:pPr>
        <w:ind w:left="4242" w:hanging="337"/>
      </w:pPr>
      <w:rPr>
        <w:lang w:val="ru-RU" w:eastAsia="ru-RU" w:bidi="ru-RU"/>
      </w:rPr>
    </w:lvl>
    <w:lvl w:ilvl="5" w:tplc="14AA3DAE">
      <w:numFmt w:val="bullet"/>
      <w:lvlText w:val="•"/>
      <w:lvlJc w:val="left"/>
      <w:pPr>
        <w:ind w:left="5273" w:hanging="337"/>
      </w:pPr>
      <w:rPr>
        <w:lang w:val="ru-RU" w:eastAsia="ru-RU" w:bidi="ru-RU"/>
      </w:rPr>
    </w:lvl>
    <w:lvl w:ilvl="6" w:tplc="ABCC1F32">
      <w:numFmt w:val="bullet"/>
      <w:lvlText w:val="•"/>
      <w:lvlJc w:val="left"/>
      <w:pPr>
        <w:ind w:left="6303" w:hanging="337"/>
      </w:pPr>
      <w:rPr>
        <w:lang w:val="ru-RU" w:eastAsia="ru-RU" w:bidi="ru-RU"/>
      </w:rPr>
    </w:lvl>
    <w:lvl w:ilvl="7" w:tplc="26DE9ED6">
      <w:numFmt w:val="bullet"/>
      <w:lvlText w:val="•"/>
      <w:lvlJc w:val="left"/>
      <w:pPr>
        <w:ind w:left="7334" w:hanging="337"/>
      </w:pPr>
      <w:rPr>
        <w:lang w:val="ru-RU" w:eastAsia="ru-RU" w:bidi="ru-RU"/>
      </w:rPr>
    </w:lvl>
    <w:lvl w:ilvl="8" w:tplc="FF4C8C58">
      <w:numFmt w:val="bullet"/>
      <w:lvlText w:val="•"/>
      <w:lvlJc w:val="left"/>
      <w:pPr>
        <w:ind w:left="8365" w:hanging="337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C8"/>
    <w:rsid w:val="00083D03"/>
    <w:rsid w:val="00404BFA"/>
    <w:rsid w:val="00AD4BC8"/>
    <w:rsid w:val="00E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1C4D"/>
  <w15:chartTrackingRefBased/>
  <w15:docId w15:val="{157DE10D-58D4-412A-A3F5-E1BF9895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D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010C3"/>
    <w:pPr>
      <w:adjustRightInd/>
      <w:ind w:left="3768" w:right="173"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083D03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083D03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083D03"/>
    <w:pPr>
      <w:ind w:firstLine="0"/>
      <w:jc w:val="left"/>
    </w:pPr>
  </w:style>
  <w:style w:type="paragraph" w:customStyle="1" w:styleId="a6">
    <w:name w:val="Сноска"/>
    <w:basedOn w:val="a"/>
    <w:next w:val="a"/>
    <w:uiPriority w:val="99"/>
    <w:rsid w:val="00083D03"/>
    <w:rPr>
      <w:sz w:val="20"/>
      <w:szCs w:val="20"/>
    </w:rPr>
  </w:style>
  <w:style w:type="character" w:customStyle="1" w:styleId="a7">
    <w:name w:val="Цветовое выделение"/>
    <w:uiPriority w:val="99"/>
    <w:rsid w:val="00083D03"/>
    <w:rPr>
      <w:b/>
      <w:bCs w:val="0"/>
      <w:color w:val="26282F"/>
    </w:rPr>
  </w:style>
  <w:style w:type="character" w:customStyle="1" w:styleId="a8">
    <w:name w:val="Гипертекстовая ссылка"/>
    <w:uiPriority w:val="99"/>
    <w:rsid w:val="00083D03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1"/>
    <w:rsid w:val="00E010C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9">
    <w:name w:val="Body Text"/>
    <w:basedOn w:val="a"/>
    <w:link w:val="aa"/>
    <w:uiPriority w:val="1"/>
    <w:semiHidden/>
    <w:unhideWhenUsed/>
    <w:qFormat/>
    <w:rsid w:val="00E010C3"/>
    <w:pPr>
      <w:adjustRightInd/>
      <w:ind w:firstLine="0"/>
      <w:jc w:val="left"/>
    </w:pPr>
    <w:rPr>
      <w:rFonts w:ascii="Times New Roman" w:hAnsi="Times New Roman" w:cs="Times New Roman"/>
      <w:sz w:val="28"/>
      <w:szCs w:val="28"/>
      <w:lang w:bidi="ru-RU"/>
    </w:rPr>
  </w:style>
  <w:style w:type="character" w:customStyle="1" w:styleId="aa">
    <w:name w:val="Основной текст Знак"/>
    <w:basedOn w:val="a0"/>
    <w:link w:val="a9"/>
    <w:uiPriority w:val="1"/>
    <w:semiHidden/>
    <w:rsid w:val="00E010C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b">
    <w:name w:val="List Paragraph"/>
    <w:basedOn w:val="a"/>
    <w:uiPriority w:val="1"/>
    <w:qFormat/>
    <w:rsid w:val="00E010C3"/>
    <w:pPr>
      <w:adjustRightInd/>
      <w:spacing w:before="9"/>
      <w:ind w:left="393" w:hanging="282"/>
    </w:pPr>
    <w:rPr>
      <w:rFonts w:ascii="Times New Roman" w:hAnsi="Times New Roman" w:cs="Times New Roman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4755</Words>
  <Characters>27110</Characters>
  <Application>Microsoft Office Word</Application>
  <DocSecurity>0</DocSecurity>
  <Lines>225</Lines>
  <Paragraphs>63</Paragraphs>
  <ScaleCrop>false</ScaleCrop>
  <Company/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2021-03-12T06:25:00Z</dcterms:created>
  <dcterms:modified xsi:type="dcterms:W3CDTF">2021-03-12T06:27:00Z</dcterms:modified>
</cp:coreProperties>
</file>