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3C1" w:rsidRDefault="004633C1" w:rsidP="004633C1">
      <w:pPr>
        <w:jc w:val="center"/>
        <w:rPr>
          <w:rFonts w:ascii="Times New Roman" w:hAnsi="Times New Roman" w:cs="Arial Unicode MS"/>
          <w:b/>
          <w:sz w:val="28"/>
          <w:szCs w:val="28"/>
        </w:rPr>
      </w:pPr>
      <w:bookmarkStart w:id="0" w:name="OLE_LINK3"/>
      <w:bookmarkStart w:id="1" w:name="OLE_LINK2"/>
      <w:bookmarkStart w:id="2" w:name="OLE_LINK1"/>
      <w:r>
        <w:rPr>
          <w:rFonts w:ascii="Times New Roman" w:hAnsi="Times New Roman" w:cs="Arial Unicode MS"/>
          <w:noProof/>
          <w:sz w:val="28"/>
          <w:szCs w:val="28"/>
          <w:lang w:bidi="ar-SA"/>
        </w:rPr>
        <w:drawing>
          <wp:inline distT="0" distB="0" distL="0" distR="0">
            <wp:extent cx="714375" cy="790575"/>
            <wp:effectExtent l="0" t="0" r="9525" b="9525"/>
            <wp:docPr id="6" name="Рисунок 6" descr="Описание: Описание: Описание: 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Описание: Описание: Герб Крым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inline>
        </w:drawing>
      </w:r>
    </w:p>
    <w:p w:rsidR="004633C1" w:rsidRDefault="004633C1" w:rsidP="004633C1">
      <w:pPr>
        <w:jc w:val="center"/>
        <w:rPr>
          <w:rFonts w:ascii="Times New Roman" w:hAnsi="Times New Roman" w:cs="Arial Unicode MS"/>
          <w:b/>
          <w:sz w:val="28"/>
          <w:szCs w:val="28"/>
        </w:rPr>
      </w:pPr>
      <w:r>
        <w:rPr>
          <w:rFonts w:ascii="Times New Roman" w:hAnsi="Times New Roman" w:cs="Arial Unicode MS"/>
          <w:b/>
          <w:sz w:val="28"/>
          <w:szCs w:val="28"/>
        </w:rPr>
        <w:t>АДМИНИСТРАЦИЯ</w:t>
      </w:r>
    </w:p>
    <w:p w:rsidR="004633C1" w:rsidRDefault="004633C1" w:rsidP="004633C1">
      <w:pPr>
        <w:jc w:val="center"/>
        <w:rPr>
          <w:rFonts w:ascii="Times New Roman" w:hAnsi="Times New Roman" w:cs="Arial Unicode MS"/>
          <w:b/>
          <w:sz w:val="28"/>
          <w:szCs w:val="28"/>
        </w:rPr>
      </w:pPr>
      <w:r>
        <w:rPr>
          <w:rFonts w:ascii="Times New Roman" w:hAnsi="Times New Roman" w:cs="Arial Unicode MS"/>
          <w:b/>
          <w:sz w:val="28"/>
          <w:szCs w:val="28"/>
        </w:rPr>
        <w:t>ВОЙКОВСКОГО СЕЛЬСКОГО ПОСЕЛЕНИЯ</w:t>
      </w:r>
    </w:p>
    <w:p w:rsidR="004633C1" w:rsidRDefault="004633C1" w:rsidP="004633C1">
      <w:pPr>
        <w:pBdr>
          <w:bottom w:val="single" w:sz="12" w:space="0" w:color="auto"/>
        </w:pBdr>
        <w:jc w:val="center"/>
        <w:rPr>
          <w:rFonts w:ascii="Times New Roman" w:hAnsi="Times New Roman" w:cs="Arial Unicode MS"/>
          <w:b/>
          <w:sz w:val="28"/>
          <w:szCs w:val="28"/>
        </w:rPr>
      </w:pPr>
      <w:r>
        <w:rPr>
          <w:rFonts w:ascii="Times New Roman" w:hAnsi="Times New Roman" w:cs="Arial Unicode MS"/>
          <w:b/>
          <w:sz w:val="28"/>
          <w:szCs w:val="28"/>
        </w:rPr>
        <w:t>Ленинского района  Республики Крым</w:t>
      </w:r>
    </w:p>
    <w:p w:rsidR="004633C1" w:rsidRDefault="004633C1" w:rsidP="004633C1">
      <w:pPr>
        <w:jc w:val="center"/>
        <w:rPr>
          <w:rFonts w:ascii="Times New Roman" w:hAnsi="Times New Roman" w:cs="Arial Unicode MS"/>
          <w:b/>
          <w:sz w:val="28"/>
          <w:szCs w:val="28"/>
        </w:rPr>
      </w:pPr>
    </w:p>
    <w:p w:rsidR="004633C1" w:rsidRDefault="004633C1" w:rsidP="004633C1">
      <w:pPr>
        <w:jc w:val="center"/>
        <w:rPr>
          <w:rFonts w:ascii="Times New Roman" w:hAnsi="Times New Roman" w:cs="Arial Unicode MS"/>
          <w:b/>
          <w:sz w:val="28"/>
          <w:szCs w:val="28"/>
        </w:rPr>
      </w:pPr>
    </w:p>
    <w:p w:rsidR="004633C1" w:rsidRDefault="004633C1" w:rsidP="004633C1">
      <w:pPr>
        <w:jc w:val="both"/>
        <w:rPr>
          <w:rFonts w:ascii="Times New Roman" w:hAnsi="Times New Roman" w:cs="Arial Unicode MS"/>
          <w:sz w:val="28"/>
          <w:szCs w:val="28"/>
        </w:rPr>
      </w:pPr>
      <w:r>
        <w:rPr>
          <w:rFonts w:ascii="Times New Roman" w:hAnsi="Times New Roman" w:cs="Arial Unicode MS"/>
          <w:b/>
          <w:sz w:val="28"/>
          <w:szCs w:val="28"/>
        </w:rPr>
        <w:t xml:space="preserve">                                          ПОСТАНОВЛЕНИЕ  </w:t>
      </w:r>
      <w:r>
        <w:rPr>
          <w:rFonts w:ascii="Times New Roman" w:hAnsi="Times New Roman" w:cs="Arial Unicode MS"/>
          <w:sz w:val="28"/>
          <w:szCs w:val="28"/>
        </w:rPr>
        <w:t>№    305</w:t>
      </w:r>
    </w:p>
    <w:p w:rsidR="004633C1" w:rsidRDefault="004633C1" w:rsidP="004633C1">
      <w:pPr>
        <w:jc w:val="center"/>
        <w:rPr>
          <w:rFonts w:ascii="Times New Roman" w:hAnsi="Times New Roman" w:cs="Arial Unicode MS"/>
          <w:b/>
          <w:sz w:val="28"/>
          <w:szCs w:val="28"/>
        </w:rPr>
      </w:pPr>
    </w:p>
    <w:p w:rsidR="004633C1" w:rsidRDefault="004633C1" w:rsidP="004633C1">
      <w:pPr>
        <w:jc w:val="center"/>
        <w:rPr>
          <w:rFonts w:ascii="Times New Roman" w:hAnsi="Times New Roman" w:cs="Arial Unicode MS"/>
          <w:b/>
          <w:sz w:val="28"/>
          <w:szCs w:val="28"/>
        </w:rPr>
      </w:pPr>
    </w:p>
    <w:p w:rsidR="004633C1" w:rsidRDefault="004633C1" w:rsidP="004633C1">
      <w:pPr>
        <w:jc w:val="both"/>
        <w:rPr>
          <w:rFonts w:ascii="Times New Roman" w:hAnsi="Times New Roman" w:cs="Arial Unicode MS"/>
          <w:sz w:val="28"/>
          <w:szCs w:val="28"/>
        </w:rPr>
      </w:pPr>
      <w:r>
        <w:rPr>
          <w:rFonts w:ascii="Times New Roman" w:hAnsi="Times New Roman" w:cs="Arial Unicode MS"/>
          <w:sz w:val="28"/>
          <w:szCs w:val="28"/>
        </w:rPr>
        <w:t>10 июля 2020</w:t>
      </w:r>
      <w:r>
        <w:rPr>
          <w:rFonts w:ascii="Times New Roman" w:hAnsi="Times New Roman" w:cs="Arial Unicode MS"/>
          <w:sz w:val="28"/>
          <w:szCs w:val="28"/>
        </w:rPr>
        <w:tab/>
      </w:r>
      <w:r>
        <w:rPr>
          <w:rFonts w:ascii="Times New Roman" w:hAnsi="Times New Roman" w:cs="Arial Unicode MS"/>
          <w:sz w:val="28"/>
          <w:szCs w:val="28"/>
        </w:rPr>
        <w:tab/>
      </w:r>
      <w:r>
        <w:rPr>
          <w:rFonts w:ascii="Times New Roman" w:hAnsi="Times New Roman" w:cs="Arial Unicode MS"/>
          <w:sz w:val="28"/>
          <w:szCs w:val="28"/>
        </w:rPr>
        <w:tab/>
      </w:r>
      <w:r>
        <w:rPr>
          <w:rFonts w:ascii="Times New Roman" w:hAnsi="Times New Roman" w:cs="Arial Unicode MS"/>
          <w:sz w:val="28"/>
          <w:szCs w:val="28"/>
        </w:rPr>
        <w:tab/>
      </w:r>
      <w:r>
        <w:rPr>
          <w:rFonts w:ascii="Times New Roman" w:hAnsi="Times New Roman" w:cs="Arial Unicode MS"/>
          <w:sz w:val="28"/>
          <w:szCs w:val="28"/>
        </w:rPr>
        <w:tab/>
      </w:r>
      <w:r>
        <w:rPr>
          <w:rFonts w:ascii="Times New Roman" w:hAnsi="Times New Roman" w:cs="Arial Unicode MS"/>
          <w:sz w:val="28"/>
          <w:szCs w:val="28"/>
        </w:rPr>
        <w:tab/>
      </w:r>
      <w:r>
        <w:rPr>
          <w:rFonts w:ascii="Times New Roman" w:hAnsi="Times New Roman" w:cs="Arial Unicode MS"/>
          <w:sz w:val="28"/>
          <w:szCs w:val="28"/>
        </w:rPr>
        <w:tab/>
      </w:r>
      <w:r>
        <w:rPr>
          <w:rFonts w:ascii="Times New Roman" w:hAnsi="Times New Roman" w:cs="Arial Unicode MS"/>
          <w:sz w:val="28"/>
          <w:szCs w:val="28"/>
        </w:rPr>
        <w:tab/>
      </w:r>
      <w:r>
        <w:rPr>
          <w:rFonts w:ascii="Times New Roman" w:hAnsi="Times New Roman" w:cs="Arial Unicode MS"/>
          <w:sz w:val="28"/>
          <w:szCs w:val="28"/>
        </w:rPr>
        <w:tab/>
      </w:r>
      <w:r>
        <w:rPr>
          <w:rFonts w:ascii="Times New Roman" w:hAnsi="Times New Roman" w:cs="Arial Unicode MS"/>
          <w:sz w:val="28"/>
          <w:szCs w:val="28"/>
        </w:rPr>
        <w:tab/>
      </w:r>
      <w:bookmarkEnd w:id="0"/>
      <w:bookmarkEnd w:id="1"/>
      <w:bookmarkEnd w:id="2"/>
    </w:p>
    <w:p w:rsidR="004633C1" w:rsidRDefault="004633C1" w:rsidP="004633C1">
      <w:pPr>
        <w:spacing w:after="82" w:line="322" w:lineRule="exact"/>
        <w:ind w:right="5300"/>
      </w:pPr>
    </w:p>
    <w:p w:rsidR="004633C1" w:rsidRDefault="004633C1" w:rsidP="004633C1">
      <w:pPr>
        <w:tabs>
          <w:tab w:val="left" w:pos="4678"/>
        </w:tabs>
        <w:spacing w:after="82" w:line="322" w:lineRule="exact"/>
        <w:ind w:right="4536"/>
        <w:jc w:val="both"/>
        <w:rPr>
          <w:b/>
        </w:rPr>
      </w:pPr>
      <w:r>
        <w:rPr>
          <w:b/>
        </w:rPr>
        <w:t>Об утверждении технических требований к размещению нестационарных торговых объектов, типовых архитектурных решений нестационарных торговых объектов, зон осуществления развозной торговли и зон, запрещенных для осуществления разносной торговли</w:t>
      </w:r>
    </w:p>
    <w:p w:rsidR="004633C1" w:rsidRDefault="004633C1" w:rsidP="004633C1">
      <w:pPr>
        <w:spacing w:line="370" w:lineRule="exact"/>
        <w:ind w:firstLine="460"/>
        <w:jc w:val="both"/>
      </w:pPr>
    </w:p>
    <w:p w:rsidR="004633C1" w:rsidRDefault="004633C1" w:rsidP="004633C1">
      <w:pPr>
        <w:ind w:firstLine="709"/>
        <w:jc w:val="both"/>
      </w:pPr>
      <w:r>
        <w:t>В соответствии с Федеральным законом от 06.10.2003 № 131-ФЗ (ред. от 03.02.2015)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постановлением Правительства Российской Федерации от 29.09.2010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постановления Совета министров Республики Крым от 23.08.2016 №402 «Об утверждении Порядка размещения и функционирования нестационарных торговых объектов на территории муниципальных образований в Республике Крым», , руководствуясь методическими рекомендациями министерства промышленности и торговли Российской Федерации по совершенствованию правового регулирования нестационарной и развозной торговли (письмо от 23.03.2015 №ЕВ - 5999/08), администрация Войковского сельского поселения</w:t>
      </w:r>
    </w:p>
    <w:p w:rsidR="004633C1" w:rsidRDefault="004633C1" w:rsidP="004633C1">
      <w:pPr>
        <w:ind w:firstLine="709"/>
        <w:rPr>
          <w:b/>
        </w:rPr>
      </w:pPr>
      <w:r>
        <w:rPr>
          <w:b/>
        </w:rPr>
        <w:t>ПОСТАНОВЛЯЕТ:</w:t>
      </w:r>
    </w:p>
    <w:p w:rsidR="004633C1" w:rsidRDefault="004633C1" w:rsidP="004633C1">
      <w:pPr>
        <w:jc w:val="both"/>
        <w:rPr>
          <w:b/>
        </w:rPr>
      </w:pPr>
    </w:p>
    <w:p w:rsidR="004633C1" w:rsidRDefault="004633C1" w:rsidP="004633C1">
      <w:pPr>
        <w:numPr>
          <w:ilvl w:val="0"/>
          <w:numId w:val="1"/>
        </w:numPr>
        <w:tabs>
          <w:tab w:val="left" w:pos="1136"/>
        </w:tabs>
        <w:ind w:firstLine="709"/>
        <w:jc w:val="both"/>
      </w:pPr>
      <w:r>
        <w:t>Утвердить технические требования к размещению нестационарных торговых объектов (приложение 1).</w:t>
      </w:r>
    </w:p>
    <w:p w:rsidR="004633C1" w:rsidRDefault="004633C1" w:rsidP="004633C1">
      <w:pPr>
        <w:numPr>
          <w:ilvl w:val="0"/>
          <w:numId w:val="1"/>
        </w:numPr>
        <w:tabs>
          <w:tab w:val="left" w:pos="1033"/>
        </w:tabs>
        <w:ind w:firstLine="709"/>
        <w:jc w:val="both"/>
      </w:pPr>
      <w:r>
        <w:t>Утвердить типовые архитектурные решения нестационарных торговых объектов, размещаемых на территории  Войковского сельского поселения  (приложение 2).</w:t>
      </w:r>
    </w:p>
    <w:p w:rsidR="004633C1" w:rsidRDefault="004633C1" w:rsidP="004633C1">
      <w:pPr>
        <w:numPr>
          <w:ilvl w:val="1"/>
          <w:numId w:val="1"/>
        </w:numPr>
        <w:ind w:firstLine="709"/>
        <w:jc w:val="both"/>
      </w:pPr>
      <w:r>
        <w:t>Рекомендовать субъектам хозяйствования, ранее получив</w:t>
      </w:r>
      <w:r>
        <w:rPr>
          <w:rStyle w:val="24"/>
          <w:rFonts w:eastAsia="Arial Unicode MS"/>
        </w:rPr>
        <w:t>ш</w:t>
      </w:r>
      <w:r>
        <w:t xml:space="preserve">им разрешения на размещение нестационарных торговых объектов и заключивших договора на размещение привести нестационарные торговые объекты в соответствие </w:t>
      </w:r>
      <w:r>
        <w:lastRenderedPageBreak/>
        <w:t>с утвержденными типовыми архитектурными решениями.</w:t>
      </w:r>
    </w:p>
    <w:p w:rsidR="004633C1" w:rsidRDefault="004633C1" w:rsidP="004633C1">
      <w:pPr>
        <w:rPr>
          <w:rFonts w:ascii="Times New Roman" w:hAnsi="Times New Roman" w:cs="Arial Unicode MS"/>
          <w:sz w:val="28"/>
          <w:szCs w:val="28"/>
        </w:rPr>
      </w:pPr>
      <w:r>
        <w:rPr>
          <w:rFonts w:ascii="Times New Roman" w:hAnsi="Times New Roman" w:cs="Arial Unicode MS"/>
          <w:sz w:val="28"/>
          <w:szCs w:val="28"/>
        </w:rPr>
        <w:t>3.Настоящее постановление обнародовать на официальном Портале Правительства Республики Крым, странице Ленинского муниципального района (</w:t>
      </w:r>
      <w:r>
        <w:rPr>
          <w:rFonts w:ascii="Times New Roman" w:hAnsi="Times New Roman" w:cs="Arial Unicode MS"/>
          <w:sz w:val="28"/>
          <w:szCs w:val="28"/>
          <w:lang w:val="en-US"/>
        </w:rPr>
        <w:t>lenino</w:t>
      </w:r>
      <w:r>
        <w:rPr>
          <w:rFonts w:ascii="Times New Roman" w:hAnsi="Times New Roman" w:cs="Arial Unicode MS"/>
          <w:sz w:val="28"/>
          <w:szCs w:val="28"/>
        </w:rPr>
        <w:t>.</w:t>
      </w:r>
      <w:r>
        <w:rPr>
          <w:rFonts w:ascii="Times New Roman" w:hAnsi="Times New Roman" w:cs="Arial Unicode MS"/>
          <w:sz w:val="28"/>
          <w:szCs w:val="28"/>
          <w:lang w:val="en-US"/>
        </w:rPr>
        <w:t>rk</w:t>
      </w:r>
      <w:r>
        <w:rPr>
          <w:rFonts w:ascii="Times New Roman" w:hAnsi="Times New Roman" w:cs="Arial Unicode MS"/>
          <w:sz w:val="28"/>
          <w:szCs w:val="28"/>
        </w:rPr>
        <w:t>.</w:t>
      </w:r>
      <w:r>
        <w:rPr>
          <w:rFonts w:ascii="Times New Roman" w:hAnsi="Times New Roman" w:cs="Arial Unicode MS"/>
          <w:sz w:val="28"/>
          <w:szCs w:val="28"/>
          <w:lang w:val="en-US"/>
        </w:rPr>
        <w:t>gov</w:t>
      </w:r>
      <w:r>
        <w:rPr>
          <w:rFonts w:ascii="Times New Roman" w:hAnsi="Times New Roman" w:cs="Arial Unicode MS"/>
          <w:sz w:val="28"/>
          <w:szCs w:val="28"/>
        </w:rPr>
        <w:t>.</w:t>
      </w:r>
      <w:r>
        <w:rPr>
          <w:rFonts w:ascii="Times New Roman" w:hAnsi="Times New Roman" w:cs="Arial Unicode MS"/>
          <w:sz w:val="28"/>
          <w:szCs w:val="28"/>
          <w:lang w:val="en-US"/>
        </w:rPr>
        <w:t>ru</w:t>
      </w:r>
      <w:r>
        <w:rPr>
          <w:rFonts w:ascii="Times New Roman" w:hAnsi="Times New Roman" w:cs="Arial Unicode MS"/>
          <w:sz w:val="28"/>
          <w:szCs w:val="28"/>
        </w:rPr>
        <w:t>) в разделе «Муниципальные образования Ленинского района» подразделе «Войковское сельское поселение», а также информационном стенде Войковского сельского совета.</w:t>
      </w:r>
    </w:p>
    <w:p w:rsidR="004633C1" w:rsidRDefault="004633C1" w:rsidP="004633C1">
      <w:pPr>
        <w:rPr>
          <w:rFonts w:ascii="Times New Roman" w:hAnsi="Times New Roman" w:cs="Arial Unicode MS"/>
          <w:sz w:val="28"/>
          <w:szCs w:val="28"/>
        </w:rPr>
      </w:pPr>
    </w:p>
    <w:p w:rsidR="004633C1" w:rsidRDefault="004633C1" w:rsidP="004633C1">
      <w:pPr>
        <w:rPr>
          <w:rFonts w:ascii="Times New Roman" w:hAnsi="Times New Roman" w:cs="Arial Unicode MS"/>
          <w:sz w:val="28"/>
          <w:szCs w:val="28"/>
        </w:rPr>
      </w:pPr>
    </w:p>
    <w:p w:rsidR="004633C1" w:rsidRDefault="004633C1" w:rsidP="004633C1">
      <w:pPr>
        <w:rPr>
          <w:rFonts w:ascii="Times New Roman" w:hAnsi="Times New Roman" w:cs="Arial Unicode MS"/>
          <w:b/>
          <w:sz w:val="28"/>
          <w:szCs w:val="28"/>
        </w:rPr>
      </w:pPr>
      <w:r>
        <w:rPr>
          <w:rFonts w:ascii="Times New Roman" w:hAnsi="Times New Roman" w:cs="Arial Unicode MS"/>
          <w:b/>
          <w:sz w:val="28"/>
          <w:szCs w:val="28"/>
        </w:rPr>
        <w:t>Глава администрации</w:t>
      </w:r>
    </w:p>
    <w:p w:rsidR="004633C1" w:rsidRDefault="004633C1" w:rsidP="004633C1">
      <w:pPr>
        <w:rPr>
          <w:rFonts w:ascii="Times New Roman" w:hAnsi="Times New Roman" w:cs="Arial Unicode MS"/>
          <w:b/>
          <w:sz w:val="28"/>
          <w:szCs w:val="28"/>
        </w:rPr>
      </w:pPr>
      <w:r>
        <w:rPr>
          <w:rFonts w:ascii="Times New Roman" w:hAnsi="Times New Roman" w:cs="Arial Unicode MS"/>
          <w:b/>
          <w:sz w:val="28"/>
          <w:szCs w:val="28"/>
        </w:rPr>
        <w:t>Войковского сельского поселения                                    И.В.Крутьков</w:t>
      </w:r>
    </w:p>
    <w:p w:rsidR="004633C1" w:rsidRDefault="004633C1" w:rsidP="004633C1">
      <w:pPr>
        <w:rPr>
          <w:rFonts w:ascii="Times New Roman" w:hAnsi="Times New Roman" w:cs="Arial Unicode MS"/>
          <w:b/>
          <w:sz w:val="28"/>
          <w:szCs w:val="28"/>
        </w:rPr>
      </w:pPr>
    </w:p>
    <w:p w:rsidR="004633C1" w:rsidRDefault="004633C1" w:rsidP="004633C1">
      <w:pPr>
        <w:rPr>
          <w:rFonts w:ascii="Times New Roman" w:hAnsi="Times New Roman" w:cs="Arial Unicode MS"/>
          <w:b/>
          <w:sz w:val="28"/>
          <w:szCs w:val="28"/>
        </w:rPr>
      </w:pPr>
    </w:p>
    <w:p w:rsidR="004633C1" w:rsidRDefault="004633C1" w:rsidP="004633C1">
      <w:pPr>
        <w:rPr>
          <w:rFonts w:ascii="Times New Roman" w:hAnsi="Times New Roman" w:cs="Arial Unicode MS"/>
          <w:b/>
          <w:sz w:val="28"/>
          <w:szCs w:val="28"/>
        </w:rPr>
      </w:pPr>
    </w:p>
    <w:p w:rsidR="004633C1" w:rsidRDefault="004633C1" w:rsidP="004633C1">
      <w:pPr>
        <w:rPr>
          <w:rFonts w:ascii="Times New Roman" w:hAnsi="Times New Roman" w:cs="Arial Unicode MS"/>
          <w:b/>
          <w:sz w:val="28"/>
          <w:szCs w:val="28"/>
        </w:rPr>
      </w:pPr>
    </w:p>
    <w:p w:rsidR="004633C1" w:rsidRDefault="004633C1" w:rsidP="004633C1">
      <w:pPr>
        <w:rPr>
          <w:rFonts w:ascii="Times New Roman" w:hAnsi="Times New Roman" w:cs="Arial Unicode MS"/>
          <w:b/>
          <w:sz w:val="28"/>
          <w:szCs w:val="28"/>
        </w:rPr>
      </w:pPr>
    </w:p>
    <w:p w:rsidR="004633C1" w:rsidRDefault="004633C1" w:rsidP="004633C1">
      <w:pPr>
        <w:rPr>
          <w:rFonts w:ascii="Times New Roman" w:hAnsi="Times New Roman" w:cs="Arial Unicode MS"/>
          <w:b/>
          <w:sz w:val="28"/>
          <w:szCs w:val="28"/>
        </w:rPr>
      </w:pPr>
    </w:p>
    <w:p w:rsidR="004633C1" w:rsidRDefault="004633C1" w:rsidP="004633C1">
      <w:pPr>
        <w:rPr>
          <w:rFonts w:ascii="Times New Roman" w:hAnsi="Times New Roman" w:cs="Arial Unicode MS"/>
          <w:b/>
          <w:sz w:val="28"/>
          <w:szCs w:val="28"/>
        </w:rPr>
      </w:pPr>
    </w:p>
    <w:p w:rsidR="004633C1" w:rsidRDefault="004633C1" w:rsidP="004633C1">
      <w:pPr>
        <w:rPr>
          <w:rFonts w:ascii="Times New Roman" w:hAnsi="Times New Roman" w:cs="Arial Unicode MS"/>
          <w:b/>
          <w:sz w:val="28"/>
          <w:szCs w:val="28"/>
        </w:rPr>
      </w:pPr>
    </w:p>
    <w:p w:rsidR="004633C1" w:rsidRDefault="004633C1" w:rsidP="004633C1">
      <w:pPr>
        <w:rPr>
          <w:rFonts w:ascii="Times New Roman" w:hAnsi="Times New Roman" w:cs="Arial Unicode MS"/>
          <w:b/>
          <w:sz w:val="28"/>
          <w:szCs w:val="28"/>
        </w:rPr>
      </w:pPr>
    </w:p>
    <w:p w:rsidR="004633C1" w:rsidRDefault="004633C1" w:rsidP="004633C1">
      <w:pPr>
        <w:rPr>
          <w:rFonts w:ascii="Times New Roman" w:hAnsi="Times New Roman" w:cs="Arial Unicode MS"/>
          <w:b/>
          <w:sz w:val="28"/>
          <w:szCs w:val="28"/>
        </w:rPr>
      </w:pPr>
    </w:p>
    <w:p w:rsidR="004633C1" w:rsidRDefault="004633C1" w:rsidP="004633C1">
      <w:pPr>
        <w:rPr>
          <w:rFonts w:ascii="Times New Roman" w:hAnsi="Times New Roman" w:cs="Arial Unicode MS"/>
          <w:b/>
          <w:sz w:val="28"/>
          <w:szCs w:val="28"/>
        </w:rPr>
      </w:pPr>
    </w:p>
    <w:p w:rsidR="004633C1" w:rsidRDefault="004633C1" w:rsidP="004633C1">
      <w:pPr>
        <w:rPr>
          <w:rFonts w:ascii="Times New Roman" w:hAnsi="Times New Roman" w:cs="Arial Unicode MS"/>
          <w:b/>
          <w:sz w:val="28"/>
          <w:szCs w:val="28"/>
        </w:rPr>
      </w:pPr>
    </w:p>
    <w:p w:rsidR="004633C1" w:rsidRDefault="004633C1" w:rsidP="004633C1">
      <w:pPr>
        <w:rPr>
          <w:rFonts w:ascii="Times New Roman" w:hAnsi="Times New Roman" w:cs="Arial Unicode MS"/>
          <w:b/>
          <w:sz w:val="28"/>
          <w:szCs w:val="28"/>
        </w:rPr>
      </w:pPr>
    </w:p>
    <w:p w:rsidR="004633C1" w:rsidRDefault="004633C1" w:rsidP="004633C1">
      <w:pPr>
        <w:rPr>
          <w:rFonts w:ascii="Times New Roman" w:hAnsi="Times New Roman" w:cs="Arial Unicode MS"/>
          <w:b/>
          <w:sz w:val="28"/>
          <w:szCs w:val="28"/>
        </w:rPr>
      </w:pPr>
    </w:p>
    <w:p w:rsidR="004633C1" w:rsidRDefault="004633C1" w:rsidP="004633C1">
      <w:pPr>
        <w:rPr>
          <w:rFonts w:ascii="Times New Roman" w:hAnsi="Times New Roman" w:cs="Arial Unicode MS"/>
          <w:b/>
          <w:sz w:val="28"/>
          <w:szCs w:val="28"/>
        </w:rPr>
      </w:pPr>
    </w:p>
    <w:p w:rsidR="004633C1" w:rsidRDefault="004633C1" w:rsidP="004633C1">
      <w:pPr>
        <w:rPr>
          <w:rFonts w:ascii="Times New Roman" w:hAnsi="Times New Roman" w:cs="Arial Unicode MS"/>
          <w:b/>
          <w:sz w:val="28"/>
          <w:szCs w:val="28"/>
        </w:rPr>
      </w:pPr>
    </w:p>
    <w:p w:rsidR="004633C1" w:rsidRDefault="004633C1" w:rsidP="004633C1">
      <w:pPr>
        <w:rPr>
          <w:rFonts w:ascii="Times New Roman" w:hAnsi="Times New Roman" w:cs="Arial Unicode MS"/>
          <w:b/>
          <w:sz w:val="28"/>
          <w:szCs w:val="28"/>
        </w:rPr>
      </w:pPr>
    </w:p>
    <w:p w:rsidR="004633C1" w:rsidRDefault="004633C1" w:rsidP="004633C1">
      <w:pPr>
        <w:rPr>
          <w:rFonts w:ascii="Times New Roman" w:hAnsi="Times New Roman" w:cs="Arial Unicode MS"/>
          <w:b/>
          <w:sz w:val="28"/>
          <w:szCs w:val="28"/>
        </w:rPr>
      </w:pPr>
    </w:p>
    <w:p w:rsidR="004633C1" w:rsidRDefault="004633C1" w:rsidP="004633C1">
      <w:pPr>
        <w:rPr>
          <w:rFonts w:ascii="Times New Roman" w:hAnsi="Times New Roman" w:cs="Arial Unicode MS"/>
          <w:b/>
          <w:sz w:val="28"/>
          <w:szCs w:val="28"/>
        </w:rPr>
      </w:pPr>
    </w:p>
    <w:p w:rsidR="004633C1" w:rsidRDefault="004633C1" w:rsidP="004633C1">
      <w:pPr>
        <w:rPr>
          <w:rFonts w:ascii="Times New Roman" w:hAnsi="Times New Roman" w:cs="Arial Unicode MS"/>
          <w:b/>
          <w:sz w:val="28"/>
          <w:szCs w:val="28"/>
        </w:rPr>
      </w:pPr>
    </w:p>
    <w:p w:rsidR="004633C1" w:rsidRDefault="004633C1" w:rsidP="004633C1">
      <w:pPr>
        <w:rPr>
          <w:rFonts w:ascii="Times New Roman" w:hAnsi="Times New Roman" w:cs="Arial Unicode MS"/>
          <w:b/>
          <w:sz w:val="28"/>
          <w:szCs w:val="28"/>
        </w:rPr>
      </w:pPr>
    </w:p>
    <w:p w:rsidR="004633C1" w:rsidRDefault="004633C1" w:rsidP="004633C1">
      <w:pPr>
        <w:rPr>
          <w:rFonts w:ascii="Times New Roman" w:hAnsi="Times New Roman" w:cs="Arial Unicode MS"/>
          <w:b/>
          <w:sz w:val="28"/>
          <w:szCs w:val="28"/>
        </w:rPr>
      </w:pPr>
    </w:p>
    <w:p w:rsidR="004633C1" w:rsidRDefault="004633C1" w:rsidP="004633C1">
      <w:pPr>
        <w:rPr>
          <w:rFonts w:ascii="Times New Roman" w:hAnsi="Times New Roman" w:cs="Arial Unicode MS"/>
          <w:b/>
          <w:sz w:val="28"/>
          <w:szCs w:val="28"/>
        </w:rPr>
      </w:pPr>
    </w:p>
    <w:p w:rsidR="004633C1" w:rsidRDefault="004633C1" w:rsidP="004633C1">
      <w:pPr>
        <w:rPr>
          <w:rFonts w:ascii="Times New Roman" w:hAnsi="Times New Roman" w:cs="Arial Unicode MS"/>
          <w:b/>
          <w:sz w:val="28"/>
          <w:szCs w:val="28"/>
        </w:rPr>
      </w:pPr>
    </w:p>
    <w:p w:rsidR="004633C1" w:rsidRDefault="004633C1" w:rsidP="004633C1">
      <w:pPr>
        <w:rPr>
          <w:rFonts w:ascii="Times New Roman" w:hAnsi="Times New Roman" w:cs="Arial Unicode MS"/>
          <w:b/>
          <w:sz w:val="28"/>
          <w:szCs w:val="28"/>
        </w:rPr>
      </w:pPr>
    </w:p>
    <w:p w:rsidR="004633C1" w:rsidRDefault="004633C1" w:rsidP="004633C1">
      <w:pPr>
        <w:rPr>
          <w:rFonts w:ascii="Times New Roman" w:hAnsi="Times New Roman" w:cs="Arial Unicode MS"/>
          <w:b/>
          <w:sz w:val="28"/>
          <w:szCs w:val="28"/>
        </w:rPr>
      </w:pPr>
    </w:p>
    <w:p w:rsidR="004633C1" w:rsidRDefault="004633C1" w:rsidP="004633C1">
      <w:pPr>
        <w:rPr>
          <w:rFonts w:ascii="Times New Roman" w:hAnsi="Times New Roman" w:cs="Arial Unicode MS"/>
          <w:b/>
          <w:sz w:val="28"/>
          <w:szCs w:val="28"/>
        </w:rPr>
      </w:pPr>
    </w:p>
    <w:p w:rsidR="004633C1" w:rsidRDefault="004633C1" w:rsidP="004633C1">
      <w:pPr>
        <w:rPr>
          <w:rFonts w:ascii="Times New Roman" w:hAnsi="Times New Roman" w:cs="Arial Unicode MS"/>
          <w:b/>
          <w:sz w:val="28"/>
          <w:szCs w:val="28"/>
        </w:rPr>
      </w:pPr>
    </w:p>
    <w:p w:rsidR="004633C1" w:rsidRDefault="004633C1" w:rsidP="004633C1">
      <w:pPr>
        <w:rPr>
          <w:rFonts w:ascii="Times New Roman" w:hAnsi="Times New Roman" w:cs="Arial Unicode MS"/>
          <w:b/>
          <w:sz w:val="28"/>
          <w:szCs w:val="28"/>
        </w:rPr>
      </w:pPr>
    </w:p>
    <w:p w:rsidR="004633C1" w:rsidRDefault="004633C1" w:rsidP="004633C1">
      <w:pPr>
        <w:pStyle w:val="a3"/>
        <w:ind w:left="5387"/>
        <w:rPr>
          <w:rFonts w:ascii="Times New Roman" w:hAnsi="Times New Roman"/>
          <w:sz w:val="28"/>
          <w:szCs w:val="28"/>
        </w:rPr>
      </w:pPr>
      <w:r>
        <w:rPr>
          <w:rFonts w:ascii="Times New Roman" w:hAnsi="Times New Roman"/>
          <w:sz w:val="28"/>
          <w:szCs w:val="28"/>
        </w:rPr>
        <w:t xml:space="preserve">Приложение 1 </w:t>
      </w:r>
    </w:p>
    <w:p w:rsidR="004633C1" w:rsidRDefault="004633C1" w:rsidP="004633C1">
      <w:pPr>
        <w:pStyle w:val="a3"/>
        <w:ind w:left="5387"/>
        <w:rPr>
          <w:rFonts w:ascii="Times New Roman" w:hAnsi="Times New Roman"/>
          <w:sz w:val="28"/>
          <w:szCs w:val="28"/>
        </w:rPr>
      </w:pPr>
      <w:r>
        <w:rPr>
          <w:rFonts w:ascii="Times New Roman" w:hAnsi="Times New Roman"/>
          <w:sz w:val="28"/>
          <w:szCs w:val="28"/>
        </w:rPr>
        <w:t xml:space="preserve">к постановлению администрации  Войковского сельского поселения </w:t>
      </w:r>
    </w:p>
    <w:p w:rsidR="004633C1" w:rsidRDefault="004633C1" w:rsidP="004633C1">
      <w:pPr>
        <w:pStyle w:val="a3"/>
        <w:ind w:left="5387"/>
        <w:rPr>
          <w:rFonts w:ascii="Times New Roman" w:hAnsi="Times New Roman"/>
          <w:sz w:val="28"/>
          <w:szCs w:val="28"/>
        </w:rPr>
      </w:pPr>
      <w:r>
        <w:rPr>
          <w:rFonts w:ascii="Times New Roman" w:hAnsi="Times New Roman"/>
          <w:sz w:val="28"/>
          <w:szCs w:val="28"/>
        </w:rPr>
        <w:t>от 10.07.  2020г. № 305</w:t>
      </w:r>
    </w:p>
    <w:p w:rsidR="004633C1" w:rsidRDefault="004633C1" w:rsidP="004633C1">
      <w:pPr>
        <w:pStyle w:val="40"/>
        <w:shd w:val="clear" w:color="auto" w:fill="auto"/>
        <w:spacing w:after="295"/>
        <w:ind w:left="5620"/>
        <w:rPr>
          <w:sz w:val="24"/>
          <w:szCs w:val="24"/>
        </w:rPr>
      </w:pPr>
    </w:p>
    <w:p w:rsidR="004633C1" w:rsidRDefault="004633C1" w:rsidP="004633C1">
      <w:pPr>
        <w:pStyle w:val="40"/>
        <w:shd w:val="clear" w:color="auto" w:fill="auto"/>
        <w:spacing w:after="295"/>
        <w:jc w:val="center"/>
        <w:rPr>
          <w:b/>
          <w:sz w:val="28"/>
          <w:szCs w:val="28"/>
        </w:rPr>
      </w:pPr>
      <w:r>
        <w:rPr>
          <w:b/>
          <w:sz w:val="28"/>
          <w:szCs w:val="28"/>
        </w:rPr>
        <w:lastRenderedPageBreak/>
        <w:t>Технические  требования к размещению временных торговых объектов</w:t>
      </w:r>
    </w:p>
    <w:p w:rsidR="004633C1" w:rsidRDefault="004633C1" w:rsidP="004633C1">
      <w:pPr>
        <w:numPr>
          <w:ilvl w:val="1"/>
          <w:numId w:val="2"/>
        </w:numPr>
        <w:tabs>
          <w:tab w:val="left" w:pos="0"/>
        </w:tabs>
        <w:spacing w:line="322" w:lineRule="exact"/>
        <w:ind w:firstLine="709"/>
        <w:jc w:val="both"/>
      </w:pPr>
      <w:r>
        <w:t xml:space="preserve">Схемой размещения нестационарных объектов для осуществления торговли, оказания услуг на территории  Войковского сельского поселения, утвержденной постановлением администрации  Войковского сельского поселения 22  мая  2020 года № 126 в соответствии с Федеральным законом от 28 декабря 2009 года </w:t>
      </w:r>
      <w:r>
        <w:rPr>
          <w:lang w:val="en-US" w:eastAsia="en-US" w:bidi="en-US"/>
        </w:rPr>
        <w:t>N</w:t>
      </w:r>
      <w:r>
        <w:t>381- ФЗ «Об основах государственного регулирования торговой деятельности в Российской Федерации», предусматривается размещение нестационарных торговых объектов следующих видов:</w:t>
      </w:r>
    </w:p>
    <w:p w:rsidR="004633C1" w:rsidRDefault="004633C1" w:rsidP="004633C1">
      <w:pPr>
        <w:numPr>
          <w:ilvl w:val="2"/>
          <w:numId w:val="2"/>
        </w:numPr>
        <w:tabs>
          <w:tab w:val="left" w:pos="0"/>
        </w:tabs>
        <w:spacing w:line="322" w:lineRule="exact"/>
        <w:ind w:firstLine="709"/>
        <w:jc w:val="both"/>
      </w:pPr>
      <w:r>
        <w:t>киоск - одноэтажное сооружение общей площадью до 20 кв. м, предназначенное для оптовой или розничной торговли, осуществляемой без доступа покупателей внутрь сооружения;</w:t>
      </w:r>
    </w:p>
    <w:p w:rsidR="004633C1" w:rsidRDefault="004633C1" w:rsidP="004633C1">
      <w:pPr>
        <w:numPr>
          <w:ilvl w:val="2"/>
          <w:numId w:val="2"/>
        </w:numPr>
        <w:tabs>
          <w:tab w:val="left" w:pos="0"/>
        </w:tabs>
        <w:spacing w:line="322" w:lineRule="exact"/>
        <w:ind w:firstLine="709"/>
        <w:jc w:val="both"/>
      </w:pPr>
      <w:r>
        <w:t>павильон - сооружение, предназначенное для оптовой или розничной торговли, с обслуживанием покупателей внутри помещения;</w:t>
      </w:r>
    </w:p>
    <w:p w:rsidR="004633C1" w:rsidRDefault="004633C1" w:rsidP="004633C1">
      <w:pPr>
        <w:numPr>
          <w:ilvl w:val="2"/>
          <w:numId w:val="2"/>
        </w:numPr>
        <w:tabs>
          <w:tab w:val="left" w:pos="0"/>
        </w:tabs>
        <w:spacing w:line="322" w:lineRule="exact"/>
        <w:ind w:firstLine="709"/>
        <w:jc w:val="both"/>
      </w:pPr>
      <w:r>
        <w:t>прицеп-фургон - автотранспортное средство или прицеп к автотранспортному средству с размещенным в нем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p>
    <w:p w:rsidR="004633C1" w:rsidRDefault="004633C1" w:rsidP="004633C1">
      <w:pPr>
        <w:numPr>
          <w:ilvl w:val="2"/>
          <w:numId w:val="2"/>
        </w:numPr>
        <w:tabs>
          <w:tab w:val="left" w:pos="0"/>
        </w:tabs>
        <w:spacing w:line="322" w:lineRule="exact"/>
        <w:ind w:firstLine="709"/>
        <w:jc w:val="both"/>
      </w:pPr>
      <w:r>
        <w:t>ролл-бар для реализации кваса разливного - холодильная установка, предназначенная для охлаждения и розлива кваса, помещенная в деревянный, пластиковый или металлический каркас;</w:t>
      </w:r>
    </w:p>
    <w:p w:rsidR="004633C1" w:rsidRDefault="004633C1" w:rsidP="004633C1">
      <w:pPr>
        <w:numPr>
          <w:ilvl w:val="2"/>
          <w:numId w:val="2"/>
        </w:numPr>
        <w:tabs>
          <w:tab w:val="left" w:pos="0"/>
        </w:tabs>
        <w:spacing w:line="322" w:lineRule="exact"/>
        <w:ind w:firstLine="709"/>
        <w:jc w:val="both"/>
      </w:pPr>
      <w:r>
        <w:t xml:space="preserve"> торговая</w:t>
      </w:r>
      <w:r>
        <w:tab/>
        <w:t>палатка - нестационарный торговый объект, представляющий собой оснащенную прилавком легко возводимую сборно-</w:t>
      </w:r>
      <w:r>
        <w:softHyphen/>
        <w:t>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4633C1" w:rsidRDefault="004633C1" w:rsidP="004633C1">
      <w:pPr>
        <w:numPr>
          <w:ilvl w:val="1"/>
          <w:numId w:val="2"/>
        </w:numPr>
        <w:tabs>
          <w:tab w:val="left" w:pos="0"/>
        </w:tabs>
        <w:spacing w:line="322" w:lineRule="exact"/>
        <w:ind w:firstLine="709"/>
        <w:jc w:val="both"/>
      </w:pPr>
      <w:r>
        <w:t>Размещение нестационарных торговых объектов не допускается:</w:t>
      </w:r>
    </w:p>
    <w:p w:rsidR="004633C1" w:rsidRDefault="004633C1" w:rsidP="004633C1">
      <w:pPr>
        <w:numPr>
          <w:ilvl w:val="2"/>
          <w:numId w:val="2"/>
        </w:numPr>
        <w:tabs>
          <w:tab w:val="left" w:pos="0"/>
        </w:tabs>
        <w:spacing w:line="322" w:lineRule="exact"/>
        <w:ind w:firstLine="709"/>
        <w:jc w:val="both"/>
      </w:pPr>
      <w:r>
        <w:t xml:space="preserve">в местах, не включенных в схему размещения нестационарных торговых объектов, утвержденную постановлением администрации  от 22  мая  2020 года №126 в соответствии с Федеральным законом от 28 декабря 2009 года </w:t>
      </w:r>
      <w:r>
        <w:rPr>
          <w:lang w:val="en-US" w:eastAsia="en-US" w:bidi="en-US"/>
        </w:rPr>
        <w:t>N</w:t>
      </w:r>
      <w:r>
        <w:t>381-ФЗ «Об основах государственного регулирования торговой деятельности в Российской Федерации»;</w:t>
      </w:r>
    </w:p>
    <w:p w:rsidR="004633C1" w:rsidRDefault="004633C1" w:rsidP="004633C1">
      <w:pPr>
        <w:numPr>
          <w:ilvl w:val="2"/>
          <w:numId w:val="2"/>
        </w:numPr>
        <w:spacing w:line="322" w:lineRule="exact"/>
        <w:ind w:firstLine="709"/>
        <w:jc w:val="both"/>
      </w:pPr>
      <w:r>
        <w:t>на территории выделенных</w:t>
      </w:r>
      <w:r>
        <w:tab/>
        <w:t>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кабельных сетей связи;</w:t>
      </w:r>
    </w:p>
    <w:p w:rsidR="004633C1" w:rsidRDefault="004633C1" w:rsidP="004633C1">
      <w:pPr>
        <w:numPr>
          <w:ilvl w:val="2"/>
          <w:numId w:val="2"/>
        </w:numPr>
        <w:tabs>
          <w:tab w:val="left" w:pos="0"/>
        </w:tabs>
        <w:spacing w:line="322" w:lineRule="exact"/>
        <w:ind w:firstLine="709"/>
        <w:jc w:val="both"/>
      </w:pPr>
      <w: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4633C1" w:rsidRDefault="004633C1" w:rsidP="004633C1">
      <w:pPr>
        <w:numPr>
          <w:ilvl w:val="2"/>
          <w:numId w:val="2"/>
        </w:numPr>
        <w:spacing w:line="322" w:lineRule="exact"/>
        <w:ind w:firstLine="709"/>
        <w:jc w:val="both"/>
      </w:pPr>
      <w:r>
        <w:t>в арках зданий, на газонах, площадках (детские, спортивные, площадки отдыха, транспортные стоянки), посадочных площадках остановок транспорта общего пользования (за исключением сблокированных с павильоном на остановке транспорта общего пользования).</w:t>
      </w:r>
    </w:p>
    <w:p w:rsidR="004633C1" w:rsidRDefault="004633C1" w:rsidP="004633C1">
      <w:pPr>
        <w:numPr>
          <w:ilvl w:val="1"/>
          <w:numId w:val="2"/>
        </w:numPr>
        <w:tabs>
          <w:tab w:val="left" w:pos="0"/>
        </w:tabs>
        <w:spacing w:line="322" w:lineRule="exact"/>
        <w:ind w:firstLine="709"/>
        <w:jc w:val="both"/>
      </w:pPr>
      <w:r>
        <w:t>При размещении нестационарных торговых объектов не допускается вырубка зеленых насаждений, за исключением аварийных.</w:t>
      </w:r>
    </w:p>
    <w:p w:rsidR="004633C1" w:rsidRDefault="004633C1" w:rsidP="004633C1">
      <w:pPr>
        <w:numPr>
          <w:ilvl w:val="1"/>
          <w:numId w:val="2"/>
        </w:numPr>
        <w:tabs>
          <w:tab w:val="left" w:pos="0"/>
        </w:tabs>
        <w:spacing w:line="322" w:lineRule="exact"/>
        <w:ind w:firstLine="709"/>
        <w:jc w:val="both"/>
      </w:pPr>
      <w:r>
        <w:lastRenderedPageBreak/>
        <w:t>Не допускается выставлять у нестационарных объектов столики, зонтики и подобные объекты.</w:t>
      </w:r>
    </w:p>
    <w:p w:rsidR="004633C1" w:rsidRDefault="004633C1" w:rsidP="004633C1">
      <w:pPr>
        <w:numPr>
          <w:ilvl w:val="1"/>
          <w:numId w:val="2"/>
        </w:numPr>
        <w:tabs>
          <w:tab w:val="left" w:pos="0"/>
        </w:tabs>
        <w:spacing w:line="322" w:lineRule="exact"/>
        <w:ind w:firstLine="709"/>
        <w:jc w:val="both"/>
      </w:pPr>
      <w:r>
        <w:t>Размещение нестационарного торгового объекта на территории объекта культурного наследия и в зонах охраны объекта культурного наследия осуществляется в соответствии с требованиями законодательства в данной сфере.</w:t>
      </w:r>
    </w:p>
    <w:p w:rsidR="004633C1" w:rsidRDefault="004633C1" w:rsidP="004633C1">
      <w:pPr>
        <w:numPr>
          <w:ilvl w:val="1"/>
          <w:numId w:val="2"/>
        </w:numPr>
        <w:spacing w:line="322" w:lineRule="exact"/>
        <w:ind w:firstLine="709"/>
        <w:jc w:val="both"/>
      </w:pPr>
      <w:r>
        <w:t>Местонахождение нестационарных торговых объектов не должно:</w:t>
      </w:r>
    </w:p>
    <w:p w:rsidR="004633C1" w:rsidRDefault="004633C1" w:rsidP="004633C1">
      <w:pPr>
        <w:numPr>
          <w:ilvl w:val="2"/>
          <w:numId w:val="2"/>
        </w:numPr>
        <w:spacing w:line="322" w:lineRule="exact"/>
        <w:ind w:firstLine="709"/>
        <w:jc w:val="both"/>
      </w:pPr>
      <w:r>
        <w:t>препятствовать свободному перемещению пешеходов и транспорта;</w:t>
      </w:r>
    </w:p>
    <w:p w:rsidR="004633C1" w:rsidRDefault="004633C1" w:rsidP="004633C1">
      <w:pPr>
        <w:spacing w:line="322" w:lineRule="exact"/>
        <w:ind w:firstLine="709"/>
        <w:jc w:val="both"/>
      </w:pPr>
      <w:r>
        <w:t>1.6.2.ограничивать видимость для участников дорожного движения;</w:t>
      </w:r>
    </w:p>
    <w:p w:rsidR="004633C1" w:rsidRDefault="004633C1" w:rsidP="004633C1">
      <w:pPr>
        <w:numPr>
          <w:ilvl w:val="0"/>
          <w:numId w:val="3"/>
        </w:numPr>
        <w:spacing w:line="322" w:lineRule="exact"/>
        <w:ind w:firstLine="709"/>
        <w:jc w:val="both"/>
      </w:pPr>
      <w:r>
        <w:t>создавать угрозу жизни и здоровью людей, окружающей среде, а</w:t>
      </w:r>
    </w:p>
    <w:p w:rsidR="004633C1" w:rsidRDefault="004633C1" w:rsidP="004633C1">
      <w:pPr>
        <w:spacing w:line="322" w:lineRule="exact"/>
      </w:pPr>
      <w:r>
        <w:t>также пожарной безопасности имущества.</w:t>
      </w:r>
    </w:p>
    <w:p w:rsidR="004633C1" w:rsidRDefault="004633C1" w:rsidP="004633C1">
      <w:pPr>
        <w:numPr>
          <w:ilvl w:val="1"/>
          <w:numId w:val="2"/>
        </w:numPr>
        <w:tabs>
          <w:tab w:val="left" w:pos="0"/>
        </w:tabs>
        <w:spacing w:line="322" w:lineRule="exact"/>
        <w:ind w:firstLine="709"/>
        <w:jc w:val="both"/>
      </w:pPr>
      <w:r>
        <w:t>Размещение нестационарных торговых объектов допускается на тротуарах и площадках при условии сохранения свободного прохода не менее 1,5 метров на улицах с невысокой интенсивностью пешеходного движения и не менее 2,5 метров на улицах с интенсивным пешеходным движением.</w:t>
      </w:r>
    </w:p>
    <w:p w:rsidR="004633C1" w:rsidRDefault="004633C1" w:rsidP="004633C1">
      <w:pPr>
        <w:numPr>
          <w:ilvl w:val="1"/>
          <w:numId w:val="2"/>
        </w:numPr>
        <w:tabs>
          <w:tab w:val="left" w:pos="0"/>
        </w:tabs>
        <w:spacing w:line="322" w:lineRule="exact"/>
        <w:ind w:firstLine="709"/>
        <w:jc w:val="both"/>
      </w:pPr>
      <w:r>
        <w:t>При размещении и эксплуатации нестационарных торговых объектов стабильного территориального размещения (киосков, павильонов и тому подобных), а также объектов развозной торговли (специализированных или специально оборудованных для торговли транспортных средств (автомобилей, прицепов-фургонов), а также передвижных торговых автоматов и иного мобильного оборудования) не допускается устройство капитальных подиумов и фундаментов, наносящее ущерб мощению, покрытию тротуаров, дорожек, площадок и иным элементам благоустройства прилегающей территории.</w:t>
      </w:r>
    </w:p>
    <w:p w:rsidR="004633C1" w:rsidRDefault="004633C1" w:rsidP="004633C1">
      <w:pPr>
        <w:numPr>
          <w:ilvl w:val="1"/>
          <w:numId w:val="2"/>
        </w:numPr>
        <w:spacing w:line="322" w:lineRule="exact"/>
        <w:ind w:firstLine="709"/>
        <w:jc w:val="both"/>
      </w:pPr>
      <w:r>
        <w:t>Нестационарные торговые объекты должны устанавливаться на твердые виды покрытия, их техническая оснащенность должна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4633C1" w:rsidRDefault="004633C1" w:rsidP="004633C1">
      <w:pPr>
        <w:spacing w:line="322" w:lineRule="exact"/>
        <w:ind w:firstLine="709"/>
        <w:jc w:val="both"/>
      </w:pPr>
      <w:r>
        <w:t>При осуществлении торговой деятельности обслуживание покупателей должно осуществляться со стороны тротуара или иной площадки с твердым покрытием, не являющейся проезжей частью.</w:t>
      </w:r>
    </w:p>
    <w:p w:rsidR="004633C1" w:rsidRDefault="004633C1" w:rsidP="004633C1">
      <w:pPr>
        <w:numPr>
          <w:ilvl w:val="1"/>
          <w:numId w:val="2"/>
        </w:numPr>
        <w:tabs>
          <w:tab w:val="left" w:pos="0"/>
        </w:tabs>
        <w:spacing w:line="322" w:lineRule="exact"/>
        <w:ind w:firstLine="709"/>
        <w:jc w:val="both"/>
      </w:pPr>
      <w:r>
        <w:t>Цветовое решение оборудования должно соответствовать сложившейся колористике архитектурного окружения и согласовано с Администрацией  Войковского сельского поселения. При размещении информации на нестационарном торговом объекте должны быть соблюдены требования о размещении рекламы на транспортных средствах в соответствии с Федеральным законом «О рекламе».</w:t>
      </w:r>
    </w:p>
    <w:p w:rsidR="004633C1" w:rsidRDefault="004633C1" w:rsidP="004633C1">
      <w:pPr>
        <w:spacing w:line="322" w:lineRule="exact"/>
        <w:ind w:firstLine="709"/>
        <w:jc w:val="both"/>
      </w:pPr>
      <w:r>
        <w:t>На нестационарном торговом объекте необходимо наличие вывески с указанием индивидуального предпринимателя или организационно-правовой формы организации, юридического адреса, режима работы, единообразных ценников на реализуемый товар, а также иной информации о товарах и их изготовителях в соответствии с Законом Российской Федерации «О защите прав потребителей».</w:t>
      </w:r>
    </w:p>
    <w:p w:rsidR="004633C1" w:rsidRDefault="004633C1" w:rsidP="004633C1">
      <w:pPr>
        <w:numPr>
          <w:ilvl w:val="1"/>
          <w:numId w:val="2"/>
        </w:numPr>
        <w:spacing w:line="322" w:lineRule="exact"/>
        <w:ind w:firstLine="709"/>
        <w:jc w:val="both"/>
      </w:pPr>
      <w:r>
        <w:t xml:space="preserve">Владельцы нестационарных торговых объектов обязаны обеспечить постоянный уход за их содержанием и внешним видом. Покраска объектов некапитального характера должна производиться не реже одного раза в год, ремонт - </w:t>
      </w:r>
      <w:r>
        <w:lastRenderedPageBreak/>
        <w:t>по мере необходимости.</w:t>
      </w:r>
    </w:p>
    <w:p w:rsidR="004633C1" w:rsidRDefault="004633C1" w:rsidP="004633C1">
      <w:pPr>
        <w:numPr>
          <w:ilvl w:val="0"/>
          <w:numId w:val="4"/>
        </w:numPr>
        <w:spacing w:line="317" w:lineRule="exact"/>
        <w:ind w:firstLine="709"/>
        <w:jc w:val="both"/>
      </w:pPr>
      <w:r>
        <w:t>Благоустройство, озеленение и содержание (уборка и очистка) прилегающей территории, размещение урн около нестационарных торговых объектов осуществляется в соответствии с Правилами благоустройства территории Войковского сельского поселения. Границы уборки территорий определяются в пределах 10-метровой зоны по периметру объекта.</w:t>
      </w:r>
    </w:p>
    <w:p w:rsidR="004633C1" w:rsidRDefault="004633C1" w:rsidP="004633C1">
      <w:pPr>
        <w:numPr>
          <w:ilvl w:val="0"/>
          <w:numId w:val="4"/>
        </w:numPr>
        <w:tabs>
          <w:tab w:val="left" w:pos="0"/>
        </w:tabs>
        <w:spacing w:line="322" w:lineRule="exact"/>
        <w:ind w:firstLine="709"/>
        <w:jc w:val="both"/>
      </w:pPr>
      <w:r>
        <w:t xml:space="preserve"> Хозяйствующие</w:t>
      </w:r>
      <w:r>
        <w:tab/>
        <w:t>субъекты обязаны иметь договор (подтверждающие документы) с организацией на оказание услуг по сбору, вывозу мусора и отходов, а также на размещение его в специально установленных местах (полигонах).</w:t>
      </w:r>
    </w:p>
    <w:p w:rsidR="004633C1" w:rsidRDefault="004633C1" w:rsidP="004633C1">
      <w:pPr>
        <w:numPr>
          <w:ilvl w:val="0"/>
          <w:numId w:val="4"/>
        </w:numPr>
        <w:tabs>
          <w:tab w:val="left" w:pos="0"/>
        </w:tabs>
        <w:spacing w:line="326" w:lineRule="exact"/>
        <w:ind w:firstLine="709"/>
        <w:jc w:val="both"/>
      </w:pPr>
      <w:r>
        <w:t>При эксплуатации нестационарных торговых объектов открытое складирование тары запрещается.</w:t>
      </w:r>
    </w:p>
    <w:p w:rsidR="004633C1" w:rsidRDefault="004633C1" w:rsidP="004633C1">
      <w:pPr>
        <w:numPr>
          <w:ilvl w:val="0"/>
          <w:numId w:val="4"/>
        </w:numPr>
        <w:tabs>
          <w:tab w:val="left" w:pos="0"/>
        </w:tabs>
        <w:spacing w:after="300" w:line="322" w:lineRule="exact"/>
        <w:ind w:firstLine="709"/>
        <w:jc w:val="both"/>
      </w:pPr>
      <w:r>
        <w:t>Монтаж и демонтаж оборудования должны осуществляться в течение одних суток.</w:t>
      </w:r>
    </w:p>
    <w:p w:rsidR="004633C1" w:rsidRDefault="004633C1" w:rsidP="004633C1">
      <w:pPr>
        <w:tabs>
          <w:tab w:val="left" w:pos="0"/>
        </w:tabs>
        <w:spacing w:after="300" w:line="322" w:lineRule="exact"/>
        <w:rPr>
          <w:b/>
        </w:rPr>
      </w:pPr>
      <w:r>
        <w:rPr>
          <w:b/>
        </w:rPr>
        <w:t>Технические требования и условия к отдельным видам нестационарных торговых объектов</w:t>
      </w:r>
    </w:p>
    <w:p w:rsidR="004633C1" w:rsidRDefault="004633C1" w:rsidP="004633C1">
      <w:pPr>
        <w:spacing w:line="322" w:lineRule="exact"/>
        <w:ind w:firstLine="709"/>
        <w:jc w:val="both"/>
      </w:pPr>
      <w:r>
        <w:t>2.1.Оборудование холодильного прилавка для реализации мороженого и прохладительных напитков в фабричной упаковке должно иметь тентовый навес или зонт. Торговое место оснащается урной для мусора.</w:t>
      </w:r>
    </w:p>
    <w:p w:rsidR="004633C1" w:rsidRDefault="004633C1" w:rsidP="004633C1">
      <w:pPr>
        <w:numPr>
          <w:ilvl w:val="0"/>
          <w:numId w:val="5"/>
        </w:numPr>
        <w:tabs>
          <w:tab w:val="left" w:pos="0"/>
        </w:tabs>
        <w:spacing w:line="322" w:lineRule="exact"/>
        <w:ind w:firstLine="709"/>
        <w:jc w:val="both"/>
      </w:pPr>
      <w:r>
        <w:t xml:space="preserve"> Для</w:t>
      </w:r>
      <w:r>
        <w:tab/>
        <w:t>торговой деятельности используются только сертифицированные специализированные автотранспортные средства, прицепы к ним. Кузов автоприцепа изготавливается на основе цельнометаллического каркаса. Для торговой деятельности используются только сертифицированные специализированные автотранспортные средства, оснащенные холодильным оборудованием для реализации скоропортящейся пищевой продукции, с наличием информационных вывесок с указанием реализуемой продукции, а также применением фирменного стиля в оформлении торгового автотранспортного средства при реализации продукции собственного производства. Использование частей должно быть безопасно для окружающих. Торговое место оснащается урной для мусора. Допускается установка зонта от солнца. Торговое место оснащается урной для мусора.</w:t>
      </w:r>
    </w:p>
    <w:p w:rsidR="004633C1" w:rsidRDefault="004633C1" w:rsidP="004633C1">
      <w:pPr>
        <w:numPr>
          <w:ilvl w:val="0"/>
          <w:numId w:val="5"/>
        </w:numPr>
        <w:tabs>
          <w:tab w:val="left" w:pos="0"/>
        </w:tabs>
        <w:spacing w:line="322" w:lineRule="exact"/>
        <w:ind w:firstLine="709"/>
        <w:jc w:val="both"/>
      </w:pPr>
      <w:r>
        <w:t>Рама ролл-бара для реализации кваса разливного изготовлена из профильной трубы. Допускается установка палатки, тентового навеса или зонта от солнца. Торговое место оснащается урной для мусора.</w:t>
      </w:r>
    </w:p>
    <w:p w:rsidR="004633C1" w:rsidRDefault="004633C1" w:rsidP="004633C1">
      <w:pPr>
        <w:numPr>
          <w:ilvl w:val="0"/>
          <w:numId w:val="5"/>
        </w:numPr>
        <w:tabs>
          <w:tab w:val="left" w:pos="0"/>
        </w:tabs>
        <w:spacing w:line="322" w:lineRule="exact"/>
        <w:ind w:firstLine="709"/>
        <w:jc w:val="both"/>
      </w:pPr>
      <w:r>
        <w:t xml:space="preserve">Конструкция торговой палатки состоит из разборного, быстро возводимого металлического каркаса и тканевого тента размерами от 1,5 </w:t>
      </w:r>
      <w:r>
        <w:rPr>
          <w:lang w:val="en-US" w:eastAsia="en-US" w:bidi="en-US"/>
        </w:rPr>
        <w:t>x</w:t>
      </w:r>
      <w:r>
        <w:t xml:space="preserve">1,5 до 2,0 </w:t>
      </w:r>
      <w:r>
        <w:rPr>
          <w:lang w:val="en-US" w:eastAsia="en-US" w:bidi="en-US"/>
        </w:rPr>
        <w:t>x</w:t>
      </w:r>
      <w:r>
        <w:t>3,0 м. Металлический каркас тентовой палатки изготовлен из профильной трубы и может быть окрашен порошковой эмалью или с гальваническим покрытием. Тент торговой палатки синего цвета, допускается использование комбинированных цветов - синего и белого. Для организации торгового процесса используется разборный торговый стол эстетичного внешнего вида, покрытый скатертью синего цвета (в тон палатке). Торговое место оснащается урной для мусора.</w:t>
      </w:r>
    </w:p>
    <w:p w:rsidR="004633C1" w:rsidRDefault="004633C1" w:rsidP="004633C1">
      <w:pPr>
        <w:numPr>
          <w:ilvl w:val="0"/>
          <w:numId w:val="5"/>
        </w:numPr>
        <w:tabs>
          <w:tab w:val="left" w:pos="0"/>
        </w:tabs>
        <w:spacing w:line="322" w:lineRule="exact"/>
        <w:ind w:firstLine="709"/>
        <w:jc w:val="both"/>
      </w:pPr>
      <w:r>
        <w:t>Высота киоска не может быть менее 2,4 м и не может превышать 3 м от уровня земли до обреза карниза. Материал конструкции - металлический каркас с облицовкой современными отделочными материалами и остеклением.</w:t>
      </w:r>
    </w:p>
    <w:p w:rsidR="004633C1" w:rsidRDefault="004633C1" w:rsidP="004633C1">
      <w:pPr>
        <w:numPr>
          <w:ilvl w:val="0"/>
          <w:numId w:val="5"/>
        </w:numPr>
        <w:tabs>
          <w:tab w:val="left" w:pos="0"/>
        </w:tabs>
        <w:spacing w:after="1260" w:line="322" w:lineRule="exact"/>
        <w:ind w:firstLine="709"/>
        <w:jc w:val="both"/>
      </w:pPr>
      <w:r>
        <w:lastRenderedPageBreak/>
        <w:t>Высота павильона не может быть менее 2,4 м и не может превышать 3,5 м от уровня земли до обреза карниза. Материал конструкции - металлический каркас с облицовкой современными отделочными материалами и остеклением.</w:t>
      </w:r>
    </w:p>
    <w:p w:rsidR="004633C1" w:rsidRDefault="004633C1" w:rsidP="004633C1">
      <w:pPr>
        <w:tabs>
          <w:tab w:val="left" w:pos="8359"/>
        </w:tabs>
        <w:spacing w:line="322" w:lineRule="exact"/>
        <w:ind w:left="660"/>
        <w:jc w:val="both"/>
      </w:pPr>
    </w:p>
    <w:p w:rsidR="004633C1" w:rsidRDefault="004633C1" w:rsidP="004633C1">
      <w:pPr>
        <w:pStyle w:val="40"/>
        <w:shd w:val="clear" w:color="auto" w:fill="auto"/>
        <w:spacing w:after="262"/>
        <w:ind w:left="5620"/>
      </w:pPr>
    </w:p>
    <w:p w:rsidR="004633C1" w:rsidRDefault="004633C1" w:rsidP="004633C1">
      <w:pPr>
        <w:pStyle w:val="40"/>
        <w:shd w:val="clear" w:color="auto" w:fill="auto"/>
        <w:spacing w:after="262"/>
        <w:ind w:left="5620"/>
      </w:pPr>
    </w:p>
    <w:p w:rsidR="004633C1" w:rsidRDefault="004633C1" w:rsidP="004633C1">
      <w:pPr>
        <w:pStyle w:val="40"/>
        <w:shd w:val="clear" w:color="auto" w:fill="auto"/>
        <w:spacing w:after="262"/>
        <w:ind w:left="5620"/>
      </w:pPr>
    </w:p>
    <w:p w:rsidR="004633C1" w:rsidRDefault="004633C1" w:rsidP="004633C1">
      <w:pPr>
        <w:pStyle w:val="40"/>
        <w:shd w:val="clear" w:color="auto" w:fill="auto"/>
        <w:spacing w:after="262"/>
        <w:ind w:left="5620"/>
      </w:pPr>
    </w:p>
    <w:p w:rsidR="004633C1" w:rsidRDefault="004633C1" w:rsidP="004633C1">
      <w:pPr>
        <w:pStyle w:val="40"/>
        <w:shd w:val="clear" w:color="auto" w:fill="auto"/>
        <w:spacing w:after="262"/>
        <w:ind w:left="5620"/>
      </w:pPr>
    </w:p>
    <w:p w:rsidR="004633C1" w:rsidRDefault="004633C1" w:rsidP="004633C1">
      <w:pPr>
        <w:pStyle w:val="40"/>
        <w:shd w:val="clear" w:color="auto" w:fill="auto"/>
        <w:spacing w:after="262"/>
        <w:ind w:left="5620"/>
      </w:pPr>
    </w:p>
    <w:p w:rsidR="004633C1" w:rsidRDefault="004633C1" w:rsidP="004633C1">
      <w:pPr>
        <w:pStyle w:val="40"/>
        <w:shd w:val="clear" w:color="auto" w:fill="auto"/>
        <w:spacing w:after="262"/>
        <w:ind w:left="5620"/>
      </w:pPr>
    </w:p>
    <w:p w:rsidR="004633C1" w:rsidRDefault="004633C1" w:rsidP="004633C1">
      <w:pPr>
        <w:pStyle w:val="40"/>
        <w:shd w:val="clear" w:color="auto" w:fill="auto"/>
        <w:spacing w:after="262"/>
        <w:ind w:left="5620"/>
      </w:pPr>
    </w:p>
    <w:p w:rsidR="004633C1" w:rsidRDefault="004633C1" w:rsidP="004633C1">
      <w:pPr>
        <w:pStyle w:val="40"/>
        <w:shd w:val="clear" w:color="auto" w:fill="auto"/>
        <w:spacing w:after="262"/>
        <w:ind w:left="5620"/>
      </w:pPr>
    </w:p>
    <w:p w:rsidR="004633C1" w:rsidRDefault="004633C1" w:rsidP="004633C1">
      <w:pPr>
        <w:pStyle w:val="40"/>
        <w:shd w:val="clear" w:color="auto" w:fill="auto"/>
        <w:spacing w:after="262"/>
        <w:ind w:left="5620"/>
      </w:pPr>
    </w:p>
    <w:p w:rsidR="004633C1" w:rsidRDefault="004633C1" w:rsidP="004633C1">
      <w:pPr>
        <w:pStyle w:val="40"/>
        <w:shd w:val="clear" w:color="auto" w:fill="auto"/>
        <w:spacing w:after="262"/>
        <w:ind w:left="5620"/>
      </w:pPr>
    </w:p>
    <w:p w:rsidR="004633C1" w:rsidRDefault="004633C1" w:rsidP="004633C1">
      <w:pPr>
        <w:pStyle w:val="40"/>
        <w:shd w:val="clear" w:color="auto" w:fill="auto"/>
        <w:spacing w:after="262"/>
        <w:ind w:left="5620"/>
      </w:pPr>
    </w:p>
    <w:p w:rsidR="004633C1" w:rsidRDefault="004633C1" w:rsidP="004633C1">
      <w:pPr>
        <w:pStyle w:val="40"/>
        <w:shd w:val="clear" w:color="auto" w:fill="auto"/>
        <w:spacing w:after="262"/>
        <w:ind w:left="5620"/>
      </w:pPr>
    </w:p>
    <w:p w:rsidR="004633C1" w:rsidRDefault="004633C1" w:rsidP="004633C1">
      <w:pPr>
        <w:pStyle w:val="40"/>
        <w:shd w:val="clear" w:color="auto" w:fill="auto"/>
        <w:spacing w:after="262"/>
        <w:ind w:left="5620"/>
      </w:pPr>
    </w:p>
    <w:p w:rsidR="004633C1" w:rsidRDefault="004633C1" w:rsidP="004633C1">
      <w:pPr>
        <w:pStyle w:val="a3"/>
        <w:ind w:left="5387"/>
        <w:rPr>
          <w:rFonts w:ascii="Times New Roman" w:hAnsi="Times New Roman"/>
          <w:sz w:val="28"/>
          <w:szCs w:val="28"/>
        </w:rPr>
      </w:pPr>
      <w:r>
        <w:rPr>
          <w:rFonts w:ascii="Times New Roman" w:hAnsi="Times New Roman"/>
          <w:sz w:val="28"/>
          <w:szCs w:val="28"/>
        </w:rPr>
        <w:t xml:space="preserve">Приложение 2 </w:t>
      </w:r>
    </w:p>
    <w:p w:rsidR="004633C1" w:rsidRDefault="004633C1" w:rsidP="004633C1">
      <w:pPr>
        <w:pStyle w:val="a3"/>
        <w:ind w:left="5387"/>
        <w:rPr>
          <w:rFonts w:ascii="Times New Roman" w:hAnsi="Times New Roman"/>
          <w:sz w:val="28"/>
          <w:szCs w:val="28"/>
        </w:rPr>
      </w:pPr>
      <w:r>
        <w:rPr>
          <w:rFonts w:ascii="Times New Roman" w:hAnsi="Times New Roman"/>
          <w:sz w:val="28"/>
          <w:szCs w:val="28"/>
        </w:rPr>
        <w:t xml:space="preserve">к постановлению администрации Войковского сельского поселения  </w:t>
      </w:r>
    </w:p>
    <w:p w:rsidR="004633C1" w:rsidRDefault="004633C1" w:rsidP="004633C1">
      <w:pPr>
        <w:pStyle w:val="a3"/>
        <w:ind w:left="5387"/>
        <w:rPr>
          <w:rFonts w:ascii="Times New Roman" w:hAnsi="Times New Roman"/>
          <w:sz w:val="28"/>
          <w:szCs w:val="28"/>
        </w:rPr>
      </w:pPr>
      <w:r>
        <w:rPr>
          <w:rFonts w:ascii="Times New Roman" w:hAnsi="Times New Roman"/>
          <w:sz w:val="28"/>
          <w:szCs w:val="28"/>
        </w:rPr>
        <w:t>от 10.07. 2020 г.№  305</w:t>
      </w:r>
    </w:p>
    <w:p w:rsidR="004633C1" w:rsidRDefault="004633C1" w:rsidP="004633C1">
      <w:pPr>
        <w:pStyle w:val="a3"/>
        <w:ind w:left="5387"/>
        <w:rPr>
          <w:rFonts w:ascii="Times New Roman" w:hAnsi="Times New Roman"/>
          <w:sz w:val="28"/>
          <w:szCs w:val="28"/>
        </w:rPr>
      </w:pPr>
    </w:p>
    <w:p w:rsidR="004633C1" w:rsidRDefault="004633C1" w:rsidP="004633C1">
      <w:pPr>
        <w:spacing w:line="322" w:lineRule="exact"/>
        <w:ind w:right="400"/>
        <w:rPr>
          <w:b/>
        </w:rPr>
      </w:pPr>
      <w:r>
        <w:t>1.</w:t>
      </w:r>
      <w:r>
        <w:rPr>
          <w:b/>
        </w:rPr>
        <w:t xml:space="preserve">Типовые архитектурные решения нестационарных торговых объектов, размещаемых на территории </w:t>
      </w:r>
    </w:p>
    <w:p w:rsidR="004633C1" w:rsidRDefault="004633C1" w:rsidP="004633C1">
      <w:pPr>
        <w:spacing w:after="300" w:line="322" w:lineRule="exact"/>
        <w:ind w:right="400"/>
      </w:pPr>
      <w:r>
        <w:rPr>
          <w:b/>
        </w:rPr>
        <w:t>Войковского сельского поселения.</w:t>
      </w:r>
    </w:p>
    <w:p w:rsidR="004633C1" w:rsidRDefault="004633C1" w:rsidP="004633C1">
      <w:pPr>
        <w:numPr>
          <w:ilvl w:val="0"/>
          <w:numId w:val="6"/>
        </w:numPr>
        <w:tabs>
          <w:tab w:val="left" w:pos="0"/>
        </w:tabs>
        <w:spacing w:line="322" w:lineRule="exact"/>
        <w:ind w:firstLine="709"/>
        <w:jc w:val="both"/>
      </w:pPr>
      <w:r>
        <w:t xml:space="preserve">Внешний вид объектов должен отвечать современным архитектурно </w:t>
      </w:r>
      <w:r>
        <w:softHyphen/>
        <w:t>художественным требованиям районного дизайна согласно приложению к настоящим Требованиям и с учетом долговременной эксплуатации, не терять своих качеств.</w:t>
      </w:r>
    </w:p>
    <w:p w:rsidR="004633C1" w:rsidRDefault="004633C1" w:rsidP="004633C1">
      <w:pPr>
        <w:numPr>
          <w:ilvl w:val="0"/>
          <w:numId w:val="6"/>
        </w:numPr>
        <w:tabs>
          <w:tab w:val="left" w:pos="0"/>
        </w:tabs>
        <w:spacing w:line="322" w:lineRule="exact"/>
        <w:ind w:firstLine="709"/>
        <w:jc w:val="both"/>
      </w:pPr>
      <w:r>
        <w:t xml:space="preserve">Паспорт привязки нестационарного торгового объекта (далее Паспорт </w:t>
      </w:r>
      <w:r>
        <w:lastRenderedPageBreak/>
        <w:t>привязки) для нестационарных торговых объектов должна предусматривать возможность их монтажа только из легких сборных несущих металлических конструкций заводского изготовления. Ограждающие конструкции предусматривать из металлических конструкций с остеклением из витринного стекла (простого или тонированного), включая двери, витражи, фальшвитрины и облицовку. Допускается применение сэндвич-панелей, композитных панелей с различной текстурной и фактурной поверхностью.</w:t>
      </w:r>
    </w:p>
    <w:p w:rsidR="004633C1" w:rsidRDefault="004633C1" w:rsidP="004633C1">
      <w:pPr>
        <w:numPr>
          <w:ilvl w:val="0"/>
          <w:numId w:val="6"/>
        </w:numPr>
        <w:tabs>
          <w:tab w:val="left" w:pos="0"/>
        </w:tabs>
        <w:spacing w:line="322" w:lineRule="exact"/>
        <w:ind w:firstLine="709"/>
        <w:jc w:val="both"/>
      </w:pPr>
      <w:r>
        <w:t>Для изготовления (модернизации) нестационарных торговых объектов (киосков, павильонов)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При этом в проектах не допускается применение кирпича, блоков, рулонной и шиферной кровли.</w:t>
      </w:r>
    </w:p>
    <w:p w:rsidR="004633C1" w:rsidRDefault="004633C1" w:rsidP="004633C1">
      <w:pPr>
        <w:numPr>
          <w:ilvl w:val="0"/>
          <w:numId w:val="6"/>
        </w:numPr>
        <w:tabs>
          <w:tab w:val="left" w:pos="0"/>
        </w:tabs>
        <w:spacing w:line="322" w:lineRule="exact"/>
        <w:ind w:firstLine="709"/>
        <w:jc w:val="both"/>
      </w:pPr>
      <w:r>
        <w:t>Архитектурно-художественное решение нестационарных торговых объектов не должно противоречить существующей стилистике окружающей застройки.</w:t>
      </w:r>
    </w:p>
    <w:p w:rsidR="004633C1" w:rsidRDefault="004633C1" w:rsidP="004633C1">
      <w:pPr>
        <w:numPr>
          <w:ilvl w:val="0"/>
          <w:numId w:val="6"/>
        </w:numPr>
        <w:tabs>
          <w:tab w:val="left" w:pos="0"/>
        </w:tabs>
        <w:spacing w:line="322" w:lineRule="exact"/>
        <w:ind w:firstLine="709"/>
        <w:jc w:val="both"/>
      </w:pPr>
      <w:r>
        <w:t>Архитектурное и конструктивное решение входной группы (групп) объекта, торгового зала, а также основные пути передвижения по прилегающей территории к входу (входам) объекта должны соответствовать требованиям СП 59.13330.2012 «Доступность зданий и сооружений для маломобильных групп населения».</w:t>
      </w:r>
    </w:p>
    <w:p w:rsidR="004633C1" w:rsidRDefault="004633C1" w:rsidP="004633C1">
      <w:pPr>
        <w:numPr>
          <w:ilvl w:val="0"/>
          <w:numId w:val="6"/>
        </w:numPr>
        <w:tabs>
          <w:tab w:val="left" w:pos="0"/>
        </w:tabs>
        <w:spacing w:line="322" w:lineRule="exact"/>
        <w:ind w:firstLine="709"/>
        <w:jc w:val="both"/>
      </w:pPr>
      <w:r>
        <w:t>Киоски, павильоны, торговые галереи и другие объекты торговли и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4633C1" w:rsidRDefault="004633C1" w:rsidP="004633C1">
      <w:pPr>
        <w:numPr>
          <w:ilvl w:val="0"/>
          <w:numId w:val="6"/>
        </w:numPr>
        <w:tabs>
          <w:tab w:val="left" w:pos="0"/>
        </w:tabs>
        <w:spacing w:line="322" w:lineRule="exact"/>
        <w:ind w:firstLine="709"/>
        <w:jc w:val="both"/>
      </w:pPr>
      <w:r>
        <w:t>В случае объединения объектов в единый модуль различной конфигурации, а также для объектов находящихся в одной торговой зоне, материалы внешней облицовки (панели из композитных материалов), общий козырек, рама остекления, дверные блоки и другие видимые элементы должны быть изготовлены из идентичных конструктивных материалов. Цветовая гамма материалов внешнего покрытия всех объектов торговой зоны и сблокированных модулей должна точно соответствовать установленной для типа объектов, определенного для торговой площадки.</w:t>
      </w:r>
    </w:p>
    <w:p w:rsidR="004633C1" w:rsidRDefault="004633C1" w:rsidP="004633C1">
      <w:pPr>
        <w:numPr>
          <w:ilvl w:val="0"/>
          <w:numId w:val="6"/>
        </w:numPr>
        <w:tabs>
          <w:tab w:val="left" w:pos="0"/>
        </w:tabs>
        <w:spacing w:line="322" w:lineRule="exact"/>
        <w:ind w:firstLine="709"/>
        <w:jc w:val="both"/>
      </w:pPr>
      <w:r>
        <w:t>Раздел «Благоустройство территории» должен быть выполнен в соответствии с требованиями СП59.13330.2012,</w:t>
      </w:r>
      <w:r>
        <w:tab/>
        <w:t>СП42.13330.2011.</w:t>
      </w:r>
    </w:p>
    <w:p w:rsidR="004633C1" w:rsidRDefault="004633C1" w:rsidP="004633C1">
      <w:pPr>
        <w:spacing w:line="322" w:lineRule="exact"/>
        <w:ind w:firstLine="660"/>
        <w:jc w:val="both"/>
      </w:pPr>
      <w:r>
        <w:t>Территория, занимаемая нестационарными торговыми объектами, а также прилегающая территория должны быть благоустроены в соответствии с проектом. В состав работ по благоустройству должны, как правило, входить работы по устройству тротуаров, водоотводов, освещения, малых архитектурных форм. При определении соответствия или несоответствия установленного в торговой зоне объекта типовому архитектурному решению применяются следующие типовые решения:</w:t>
      </w:r>
    </w:p>
    <w:p w:rsidR="004633C1" w:rsidRDefault="004633C1" w:rsidP="004633C1">
      <w:pPr>
        <w:spacing w:line="322" w:lineRule="exact"/>
        <w:ind w:firstLine="660"/>
        <w:jc w:val="both"/>
      </w:pPr>
      <w:r>
        <w:t>-соответствие габаритных размеров объектов (модулей), установленным в Паспорте привязки;</w:t>
      </w:r>
    </w:p>
    <w:p w:rsidR="004633C1" w:rsidRDefault="004633C1" w:rsidP="004633C1">
      <w:pPr>
        <w:spacing w:line="322" w:lineRule="exact"/>
        <w:ind w:firstLine="660"/>
        <w:jc w:val="both"/>
      </w:pPr>
      <w:r>
        <w:t xml:space="preserve">-соответствие материалов внешней отделки и их цветовой гаммы </w:t>
      </w:r>
      <w:r>
        <w:lastRenderedPageBreak/>
        <w:t>рекомендованным настоящими Требованиями;</w:t>
      </w:r>
    </w:p>
    <w:p w:rsidR="004633C1" w:rsidRDefault="004633C1" w:rsidP="004633C1">
      <w:pPr>
        <w:spacing w:line="322" w:lineRule="exact"/>
        <w:ind w:firstLine="660"/>
        <w:jc w:val="both"/>
      </w:pPr>
      <w:r>
        <w:t>-идентичность материалов внешней отделки, размеров соединительных декоративных элементов и общих конструкций (верхнего фриза и козырька) для объектов одной торговой зоны или сблокированных в единый модуль.</w:t>
      </w:r>
    </w:p>
    <w:p w:rsidR="004633C1" w:rsidRDefault="004633C1" w:rsidP="004633C1">
      <w:pPr>
        <w:numPr>
          <w:ilvl w:val="0"/>
          <w:numId w:val="6"/>
        </w:numPr>
        <w:tabs>
          <w:tab w:val="left" w:pos="0"/>
        </w:tabs>
        <w:spacing w:line="322" w:lineRule="exact"/>
        <w:ind w:firstLine="709"/>
        <w:jc w:val="both"/>
      </w:pPr>
      <w:r>
        <w:t>Типы нестационарных торговых объектов:</w:t>
      </w:r>
    </w:p>
    <w:p w:rsidR="004633C1" w:rsidRDefault="004633C1" w:rsidP="004633C1">
      <w:pPr>
        <w:spacing w:line="322" w:lineRule="exact"/>
        <w:ind w:left="660"/>
        <w:jc w:val="both"/>
      </w:pPr>
      <w:r>
        <w:t>-киоск (не более 15 кв.м.);</w:t>
      </w:r>
    </w:p>
    <w:p w:rsidR="004633C1" w:rsidRDefault="004633C1" w:rsidP="004633C1">
      <w:pPr>
        <w:spacing w:line="322" w:lineRule="exact"/>
        <w:ind w:left="660"/>
        <w:jc w:val="both"/>
      </w:pPr>
      <w:r>
        <w:t>-павильон (не более 50 кв.м);</w:t>
      </w:r>
    </w:p>
    <w:p w:rsidR="004633C1" w:rsidRDefault="004633C1" w:rsidP="004633C1">
      <w:pPr>
        <w:spacing w:line="322" w:lineRule="exact"/>
        <w:ind w:left="660"/>
        <w:jc w:val="both"/>
      </w:pPr>
      <w:r>
        <w:t>-прицеп-фургон (не более 18 кв. м.);</w:t>
      </w:r>
    </w:p>
    <w:p w:rsidR="004633C1" w:rsidRDefault="004633C1" w:rsidP="004633C1">
      <w:pPr>
        <w:spacing w:line="322" w:lineRule="exact"/>
        <w:ind w:left="660"/>
      </w:pPr>
      <w:r>
        <w:t xml:space="preserve">-ролл бары для реализации безалкогольных напитков (квас, лимонад); </w:t>
      </w:r>
    </w:p>
    <w:p w:rsidR="004633C1" w:rsidRDefault="004633C1" w:rsidP="004633C1">
      <w:pPr>
        <w:spacing w:line="322" w:lineRule="exact"/>
        <w:ind w:left="660"/>
      </w:pPr>
      <w:r>
        <w:t xml:space="preserve">-холодильное оборудование для мороженного;         </w:t>
      </w:r>
    </w:p>
    <w:p w:rsidR="004633C1" w:rsidRDefault="004633C1" w:rsidP="004633C1">
      <w:pPr>
        <w:spacing w:line="322" w:lineRule="exact"/>
        <w:ind w:left="660"/>
      </w:pPr>
      <w:r>
        <w:t>- временные конструкции для хранения бахчевых культур.</w:t>
      </w:r>
    </w:p>
    <w:p w:rsidR="004633C1" w:rsidRDefault="004633C1" w:rsidP="004633C1">
      <w:pPr>
        <w:spacing w:line="322" w:lineRule="exact"/>
        <w:ind w:left="660"/>
      </w:pPr>
      <w:r>
        <w:rPr>
          <w:rFonts w:eastAsia="Arial Unicode MS"/>
        </w:rPr>
        <w:br w:type="page"/>
      </w:r>
    </w:p>
    <w:p w:rsidR="004633C1" w:rsidRDefault="004633C1" w:rsidP="004633C1">
      <w:pPr>
        <w:pStyle w:val="40"/>
        <w:shd w:val="clear" w:color="auto" w:fill="auto"/>
        <w:spacing w:after="55"/>
        <w:ind w:left="5300"/>
      </w:pPr>
      <w:r>
        <w:lastRenderedPageBreak/>
        <w:t>Приложение 1 к типовым архитектурным решениям нестационарных торговых объектов, размещаемых на территории  Войковского сельского поселения.</w:t>
      </w:r>
    </w:p>
    <w:p w:rsidR="004633C1" w:rsidRDefault="004633C1" w:rsidP="004633C1">
      <w:pPr>
        <w:pStyle w:val="40"/>
        <w:shd w:val="clear" w:color="auto" w:fill="auto"/>
        <w:spacing w:after="55"/>
        <w:ind w:left="5300"/>
      </w:pPr>
      <w:r>
        <w:t xml:space="preserve"> </w:t>
      </w:r>
    </w:p>
    <w:p w:rsidR="004633C1" w:rsidRDefault="004633C1" w:rsidP="004633C1">
      <w:pPr>
        <w:pStyle w:val="40"/>
        <w:shd w:val="clear" w:color="auto" w:fill="auto"/>
        <w:spacing w:after="55"/>
        <w:ind w:left="5300"/>
      </w:pPr>
      <w:r>
        <w:t>.</w:t>
      </w:r>
    </w:p>
    <w:p w:rsidR="004633C1" w:rsidRDefault="004633C1" w:rsidP="004633C1">
      <w:pPr>
        <w:pStyle w:val="42"/>
        <w:keepNext/>
        <w:keepLines/>
        <w:shd w:val="clear" w:color="auto" w:fill="auto"/>
        <w:spacing w:before="0" w:after="1" w:line="280" w:lineRule="exact"/>
        <w:ind w:left="1380"/>
      </w:pPr>
      <w:bookmarkStart w:id="3" w:name="bookmark1"/>
      <w:r>
        <w:t>Архитектурные решения для киосков (не более 15 кв. м.).</w:t>
      </w:r>
      <w:bookmarkEnd w:id="3"/>
    </w:p>
    <w:p w:rsidR="004633C1" w:rsidRDefault="004633C1" w:rsidP="004633C1">
      <w:pPr>
        <w:pStyle w:val="42"/>
        <w:keepNext/>
        <w:keepLines/>
        <w:shd w:val="clear" w:color="auto" w:fill="auto"/>
        <w:spacing w:before="0" w:after="0" w:line="280" w:lineRule="exact"/>
        <w:ind w:left="4140"/>
      </w:pPr>
      <w:r>
        <w:rPr>
          <w:noProof/>
          <w:lang w:eastAsia="ru-RU"/>
        </w:rPr>
        <w:drawing>
          <wp:anchor distT="0" distB="0" distL="63500" distR="63500" simplePos="0" relativeHeight="251658240" behindDoc="1" locked="0" layoutInCell="1" allowOverlap="1">
            <wp:simplePos x="0" y="0"/>
            <wp:positionH relativeFrom="margin">
              <wp:posOffset>671830</wp:posOffset>
            </wp:positionH>
            <wp:positionV relativeFrom="paragraph">
              <wp:posOffset>199390</wp:posOffset>
            </wp:positionV>
            <wp:extent cx="5015230" cy="8100695"/>
            <wp:effectExtent l="0" t="0" r="0" b="0"/>
            <wp:wrapNone/>
            <wp:docPr id="27" name="Рисунок 27"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imag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5230" cy="8100695"/>
                    </a:xfrm>
                    <a:prstGeom prst="rect">
                      <a:avLst/>
                    </a:prstGeom>
                    <a:noFill/>
                  </pic:spPr>
                </pic:pic>
              </a:graphicData>
            </a:graphic>
            <wp14:sizeRelH relativeFrom="page">
              <wp14:pctWidth>0</wp14:pctWidth>
            </wp14:sizeRelH>
            <wp14:sizeRelV relativeFrom="page">
              <wp14:pctHeight>0</wp14:pctHeight>
            </wp14:sizeRelV>
          </wp:anchor>
        </w:drawing>
      </w:r>
      <w:bookmarkStart w:id="4" w:name="bookmark2"/>
      <w:r>
        <w:t>Основой вариант.</w:t>
      </w:r>
      <w:bookmarkEnd w:id="4"/>
    </w:p>
    <w:p w:rsidR="004633C1" w:rsidRDefault="004633C1" w:rsidP="004633C1">
      <w:pPr>
        <w:widowControl/>
        <w:rPr>
          <w:rFonts w:ascii="Times New Roman" w:hAnsi="Times New Roman"/>
          <w:b/>
          <w:bCs/>
          <w:color w:val="auto"/>
          <w:sz w:val="28"/>
          <w:szCs w:val="28"/>
        </w:rPr>
        <w:sectPr w:rsidR="004633C1">
          <w:pgSz w:w="11900" w:h="16840"/>
          <w:pgMar w:top="1134" w:right="807" w:bottom="1276" w:left="1418" w:header="0" w:footer="3" w:gutter="0"/>
          <w:cols w:space="720"/>
        </w:sectPr>
      </w:pPr>
    </w:p>
    <w:p w:rsidR="004633C1" w:rsidRDefault="004633C1" w:rsidP="004633C1">
      <w:pPr>
        <w:spacing w:line="360" w:lineRule="exact"/>
      </w:pPr>
    </w:p>
    <w:p w:rsidR="004633C1" w:rsidRDefault="004633C1" w:rsidP="004633C1">
      <w:pPr>
        <w:pStyle w:val="20"/>
        <w:keepNext/>
        <w:keepLines/>
        <w:shd w:val="clear" w:color="auto" w:fill="auto"/>
        <w:spacing w:after="340" w:line="400" w:lineRule="exact"/>
        <w:ind w:right="160"/>
      </w:pPr>
      <w:bookmarkStart w:id="5" w:name="bookmark3"/>
      <w:r>
        <w:t>Главный фасад</w:t>
      </w:r>
      <w:bookmarkEnd w:id="5"/>
    </w:p>
    <w:p w:rsidR="004633C1" w:rsidRDefault="004633C1" w:rsidP="004633C1">
      <w:pPr>
        <w:jc w:val="center"/>
        <w:rPr>
          <w:sz w:val="2"/>
          <w:szCs w:val="2"/>
        </w:rPr>
      </w:pPr>
      <w:r>
        <w:rPr>
          <w:noProof/>
          <w:lang w:bidi="ar-SA"/>
        </w:rPr>
        <w:drawing>
          <wp:inline distT="0" distB="0" distL="0" distR="0">
            <wp:extent cx="4552950" cy="2857500"/>
            <wp:effectExtent l="0" t="0" r="0" b="0"/>
            <wp:docPr id="5" name="Рисунок 5"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2950" cy="2857500"/>
                    </a:xfrm>
                    <a:prstGeom prst="rect">
                      <a:avLst/>
                    </a:prstGeom>
                    <a:noFill/>
                    <a:ln>
                      <a:noFill/>
                    </a:ln>
                  </pic:spPr>
                </pic:pic>
              </a:graphicData>
            </a:graphic>
          </wp:inline>
        </w:drawing>
      </w:r>
    </w:p>
    <w:p w:rsidR="004633C1" w:rsidRDefault="004633C1" w:rsidP="004633C1">
      <w:pPr>
        <w:rPr>
          <w:sz w:val="2"/>
          <w:szCs w:val="2"/>
        </w:rPr>
      </w:pPr>
    </w:p>
    <w:p w:rsidR="004633C1" w:rsidRDefault="004633C1" w:rsidP="004633C1">
      <w:pPr>
        <w:pStyle w:val="20"/>
        <w:keepNext/>
        <w:keepLines/>
        <w:shd w:val="clear" w:color="auto" w:fill="auto"/>
        <w:spacing w:before="678" w:after="340" w:line="400" w:lineRule="exact"/>
        <w:ind w:left="4180"/>
        <w:jc w:val="left"/>
      </w:pPr>
      <w:bookmarkStart w:id="6" w:name="bookmark4"/>
      <w:r>
        <w:t>Боковой фасад</w:t>
      </w:r>
      <w:bookmarkEnd w:id="6"/>
    </w:p>
    <w:p w:rsidR="004633C1" w:rsidRDefault="004633C1" w:rsidP="004633C1">
      <w:pPr>
        <w:framePr w:h="3987" w:hSpace="1911" w:wrap="notBeside" w:vAnchor="text" w:hAnchor="text" w:x="1912" w:y="1"/>
        <w:jc w:val="center"/>
        <w:rPr>
          <w:sz w:val="2"/>
          <w:szCs w:val="2"/>
        </w:rPr>
      </w:pPr>
      <w:r>
        <w:rPr>
          <w:noProof/>
          <w:lang w:bidi="ar-SA"/>
        </w:rPr>
        <w:drawing>
          <wp:inline distT="0" distB="0" distL="0" distR="0">
            <wp:extent cx="3248025" cy="2524125"/>
            <wp:effectExtent l="0" t="0" r="9525" b="9525"/>
            <wp:docPr id="4" name="Рисунок 4"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8025" cy="2524125"/>
                    </a:xfrm>
                    <a:prstGeom prst="rect">
                      <a:avLst/>
                    </a:prstGeom>
                    <a:noFill/>
                    <a:ln>
                      <a:noFill/>
                    </a:ln>
                  </pic:spPr>
                </pic:pic>
              </a:graphicData>
            </a:graphic>
          </wp:inline>
        </w:drawing>
      </w:r>
    </w:p>
    <w:p w:rsidR="004633C1" w:rsidRDefault="004633C1" w:rsidP="004633C1">
      <w:pPr>
        <w:spacing w:line="1020" w:lineRule="exact"/>
      </w:pPr>
    </w:p>
    <w:p w:rsidR="004633C1" w:rsidRDefault="004633C1" w:rsidP="004633C1">
      <w:pPr>
        <w:spacing w:line="1020" w:lineRule="exact"/>
      </w:pPr>
    </w:p>
    <w:p w:rsidR="004633C1" w:rsidRDefault="004633C1" w:rsidP="004633C1">
      <w:pPr>
        <w:spacing w:line="1020" w:lineRule="exact"/>
      </w:pPr>
    </w:p>
    <w:p w:rsidR="004633C1" w:rsidRDefault="004633C1" w:rsidP="004633C1">
      <w:pPr>
        <w:spacing w:line="1020" w:lineRule="exact"/>
      </w:pPr>
    </w:p>
    <w:p w:rsidR="004633C1" w:rsidRDefault="004633C1" w:rsidP="004633C1">
      <w:pPr>
        <w:pStyle w:val="40"/>
        <w:shd w:val="clear" w:color="auto" w:fill="auto"/>
        <w:spacing w:after="0" w:line="276" w:lineRule="exact"/>
        <w:rPr>
          <w:rStyle w:val="4Exact0"/>
        </w:rPr>
      </w:pPr>
    </w:p>
    <w:p w:rsidR="004633C1" w:rsidRDefault="004633C1" w:rsidP="004633C1">
      <w:pPr>
        <w:pStyle w:val="40"/>
        <w:shd w:val="clear" w:color="auto" w:fill="auto"/>
        <w:spacing w:after="0" w:line="276" w:lineRule="exact"/>
        <w:rPr>
          <w:rStyle w:val="4Exact0"/>
        </w:rPr>
      </w:pPr>
    </w:p>
    <w:p w:rsidR="004633C1" w:rsidRDefault="004633C1" w:rsidP="004633C1">
      <w:pPr>
        <w:pStyle w:val="40"/>
        <w:shd w:val="clear" w:color="auto" w:fill="auto"/>
        <w:spacing w:after="0" w:line="276" w:lineRule="exact"/>
        <w:rPr>
          <w:rStyle w:val="4Exact0"/>
        </w:rPr>
      </w:pPr>
    </w:p>
    <w:p w:rsidR="004633C1" w:rsidRDefault="004633C1" w:rsidP="004633C1">
      <w:pPr>
        <w:pStyle w:val="40"/>
        <w:shd w:val="clear" w:color="auto" w:fill="auto"/>
        <w:spacing w:after="0" w:line="276" w:lineRule="exact"/>
        <w:ind w:left="5387"/>
        <w:rPr>
          <w:rStyle w:val="4Exact0"/>
        </w:rPr>
      </w:pPr>
      <w:r>
        <w:rPr>
          <w:rStyle w:val="4Exact0"/>
        </w:rPr>
        <w:t>Приложение 1а к типовым архитектурным решениям нестационарных торговых объектов, размещаемых на территории  Войковского сельского поселения</w:t>
      </w:r>
    </w:p>
    <w:p w:rsidR="004633C1" w:rsidRDefault="004633C1" w:rsidP="004633C1">
      <w:pPr>
        <w:pStyle w:val="40"/>
        <w:shd w:val="clear" w:color="auto" w:fill="auto"/>
        <w:spacing w:after="0" w:line="276" w:lineRule="exact"/>
        <w:ind w:left="5387"/>
        <w:rPr>
          <w:rStyle w:val="4Exact0"/>
        </w:rPr>
      </w:pPr>
    </w:p>
    <w:p w:rsidR="004633C1" w:rsidRDefault="004633C1" w:rsidP="004633C1">
      <w:pPr>
        <w:pStyle w:val="40"/>
        <w:shd w:val="clear" w:color="auto" w:fill="auto"/>
        <w:spacing w:after="0" w:line="276" w:lineRule="exact"/>
        <w:ind w:left="5387"/>
        <w:rPr>
          <w:rStyle w:val="4Exact0"/>
        </w:rPr>
      </w:pPr>
    </w:p>
    <w:p w:rsidR="004633C1" w:rsidRDefault="004633C1" w:rsidP="004633C1">
      <w:pPr>
        <w:pStyle w:val="40"/>
        <w:shd w:val="clear" w:color="auto" w:fill="auto"/>
        <w:spacing w:after="0" w:line="276" w:lineRule="exact"/>
        <w:ind w:left="5387"/>
        <w:rPr>
          <w:rStyle w:val="4Exact0"/>
        </w:rPr>
      </w:pPr>
    </w:p>
    <w:p w:rsidR="004633C1" w:rsidRDefault="004633C1" w:rsidP="004633C1">
      <w:pPr>
        <w:pStyle w:val="40"/>
        <w:shd w:val="clear" w:color="auto" w:fill="auto"/>
        <w:spacing w:after="0" w:line="276" w:lineRule="exact"/>
        <w:ind w:left="5387"/>
      </w:pPr>
    </w:p>
    <w:p w:rsidR="004633C1" w:rsidRDefault="004633C1" w:rsidP="004633C1">
      <w:pPr>
        <w:pStyle w:val="22"/>
        <w:shd w:val="clear" w:color="auto" w:fill="auto"/>
        <w:spacing w:line="280" w:lineRule="exact"/>
      </w:pPr>
      <w:r>
        <w:t xml:space="preserve">                   Варианты цветового оформления объектов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29"/>
        <w:gridCol w:w="1739"/>
        <w:gridCol w:w="1760"/>
        <w:gridCol w:w="1760"/>
        <w:gridCol w:w="1785"/>
      </w:tblGrid>
      <w:tr w:rsidR="004633C1" w:rsidTr="004633C1">
        <w:trPr>
          <w:trHeight w:hRule="exact" w:val="644"/>
          <w:jc w:val="center"/>
        </w:trPr>
        <w:tc>
          <w:tcPr>
            <w:tcW w:w="2429" w:type="dxa"/>
            <w:tcBorders>
              <w:top w:val="single" w:sz="4" w:space="0" w:color="auto"/>
              <w:left w:val="single" w:sz="4" w:space="0" w:color="auto"/>
              <w:bottom w:val="nil"/>
              <w:right w:val="nil"/>
            </w:tcBorders>
            <w:shd w:val="clear" w:color="auto" w:fill="FFFFFF"/>
          </w:tcPr>
          <w:p w:rsidR="004633C1" w:rsidRDefault="004633C1">
            <w:pPr>
              <w:rPr>
                <w:sz w:val="10"/>
                <w:szCs w:val="10"/>
              </w:rPr>
            </w:pPr>
          </w:p>
        </w:tc>
        <w:tc>
          <w:tcPr>
            <w:tcW w:w="1739" w:type="dxa"/>
            <w:tcBorders>
              <w:top w:val="single" w:sz="4" w:space="0" w:color="auto"/>
              <w:left w:val="single" w:sz="4" w:space="0" w:color="auto"/>
              <w:bottom w:val="nil"/>
              <w:right w:val="nil"/>
            </w:tcBorders>
            <w:shd w:val="clear" w:color="auto" w:fill="FFFFFF"/>
            <w:vAlign w:val="center"/>
            <w:hideMark/>
          </w:tcPr>
          <w:p w:rsidR="004633C1" w:rsidRDefault="004633C1">
            <w:pPr>
              <w:pStyle w:val="210"/>
              <w:shd w:val="clear" w:color="auto" w:fill="auto"/>
              <w:spacing w:before="0" w:after="0" w:line="240" w:lineRule="exact"/>
              <w:ind w:firstLine="0"/>
            </w:pPr>
            <w:r>
              <w:rPr>
                <w:rStyle w:val="212pt"/>
              </w:rPr>
              <w:t>1</w:t>
            </w:r>
          </w:p>
        </w:tc>
        <w:tc>
          <w:tcPr>
            <w:tcW w:w="1760" w:type="dxa"/>
            <w:tcBorders>
              <w:top w:val="single" w:sz="4" w:space="0" w:color="auto"/>
              <w:left w:val="single" w:sz="4" w:space="0" w:color="auto"/>
              <w:bottom w:val="nil"/>
              <w:right w:val="nil"/>
            </w:tcBorders>
            <w:shd w:val="clear" w:color="auto" w:fill="FFFFFF"/>
            <w:vAlign w:val="center"/>
            <w:hideMark/>
          </w:tcPr>
          <w:p w:rsidR="004633C1" w:rsidRDefault="004633C1">
            <w:pPr>
              <w:pStyle w:val="210"/>
              <w:shd w:val="clear" w:color="auto" w:fill="auto"/>
              <w:spacing w:before="0" w:after="0" w:line="240" w:lineRule="exact"/>
              <w:ind w:firstLine="0"/>
            </w:pPr>
            <w:r>
              <w:rPr>
                <w:rStyle w:val="212pt"/>
              </w:rPr>
              <w:t>2</w:t>
            </w:r>
          </w:p>
        </w:tc>
        <w:tc>
          <w:tcPr>
            <w:tcW w:w="1760" w:type="dxa"/>
            <w:tcBorders>
              <w:top w:val="single" w:sz="4" w:space="0" w:color="auto"/>
              <w:left w:val="single" w:sz="4" w:space="0" w:color="auto"/>
              <w:bottom w:val="nil"/>
              <w:right w:val="nil"/>
            </w:tcBorders>
            <w:shd w:val="clear" w:color="auto" w:fill="FFFFFF"/>
            <w:vAlign w:val="center"/>
            <w:hideMark/>
          </w:tcPr>
          <w:p w:rsidR="004633C1" w:rsidRDefault="004633C1">
            <w:pPr>
              <w:pStyle w:val="210"/>
              <w:shd w:val="clear" w:color="auto" w:fill="auto"/>
              <w:spacing w:before="0" w:after="0" w:line="240" w:lineRule="exact"/>
              <w:ind w:firstLine="0"/>
            </w:pPr>
            <w:r>
              <w:rPr>
                <w:rStyle w:val="212pt"/>
              </w:rPr>
              <w:t>3</w:t>
            </w:r>
          </w:p>
        </w:tc>
        <w:tc>
          <w:tcPr>
            <w:tcW w:w="1785" w:type="dxa"/>
            <w:tcBorders>
              <w:top w:val="single" w:sz="4" w:space="0" w:color="auto"/>
              <w:left w:val="single" w:sz="4" w:space="0" w:color="auto"/>
              <w:bottom w:val="nil"/>
              <w:right w:val="single" w:sz="4" w:space="0" w:color="auto"/>
            </w:tcBorders>
            <w:shd w:val="clear" w:color="auto" w:fill="FFFFFF"/>
            <w:vAlign w:val="center"/>
            <w:hideMark/>
          </w:tcPr>
          <w:p w:rsidR="004633C1" w:rsidRDefault="004633C1">
            <w:pPr>
              <w:pStyle w:val="210"/>
              <w:shd w:val="clear" w:color="auto" w:fill="auto"/>
              <w:spacing w:before="0" w:after="0" w:line="240" w:lineRule="exact"/>
              <w:ind w:firstLine="0"/>
            </w:pPr>
            <w:r>
              <w:rPr>
                <w:rStyle w:val="212pt"/>
              </w:rPr>
              <w:t>4</w:t>
            </w:r>
          </w:p>
        </w:tc>
      </w:tr>
      <w:tr w:rsidR="004633C1" w:rsidTr="004633C1">
        <w:trPr>
          <w:trHeight w:hRule="exact" w:val="543"/>
          <w:jc w:val="center"/>
        </w:trPr>
        <w:tc>
          <w:tcPr>
            <w:tcW w:w="2429" w:type="dxa"/>
            <w:tcBorders>
              <w:top w:val="single" w:sz="4" w:space="0" w:color="auto"/>
              <w:left w:val="single" w:sz="4" w:space="0" w:color="auto"/>
              <w:bottom w:val="nil"/>
              <w:right w:val="nil"/>
            </w:tcBorders>
            <w:shd w:val="clear" w:color="auto" w:fill="FFFFFF"/>
            <w:hideMark/>
          </w:tcPr>
          <w:p w:rsidR="004633C1" w:rsidRDefault="004633C1">
            <w:pPr>
              <w:pStyle w:val="210"/>
              <w:shd w:val="clear" w:color="auto" w:fill="auto"/>
              <w:spacing w:before="0" w:after="0" w:line="280" w:lineRule="exact"/>
              <w:ind w:left="240" w:firstLine="0"/>
              <w:jc w:val="left"/>
            </w:pPr>
            <w:r>
              <w:rPr>
                <w:rStyle w:val="25"/>
              </w:rPr>
              <w:t>Основной цвет</w:t>
            </w:r>
          </w:p>
        </w:tc>
        <w:tc>
          <w:tcPr>
            <w:tcW w:w="1739" w:type="dxa"/>
            <w:tcBorders>
              <w:top w:val="single" w:sz="4" w:space="0" w:color="auto"/>
              <w:left w:val="single" w:sz="4" w:space="0" w:color="auto"/>
              <w:bottom w:val="nil"/>
              <w:right w:val="nil"/>
            </w:tcBorders>
            <w:shd w:val="clear" w:color="auto" w:fill="FFFFFF"/>
            <w:hideMark/>
          </w:tcPr>
          <w:p w:rsidR="004633C1" w:rsidRDefault="004633C1">
            <w:pPr>
              <w:pStyle w:val="210"/>
              <w:shd w:val="clear" w:color="auto" w:fill="auto"/>
              <w:spacing w:before="0" w:after="0" w:line="280" w:lineRule="exact"/>
              <w:ind w:left="200" w:firstLine="0"/>
              <w:jc w:val="left"/>
            </w:pPr>
            <w:r>
              <w:rPr>
                <w:rStyle w:val="25"/>
                <w:lang w:val="en-US" w:eastAsia="en-US" w:bidi="en-US"/>
              </w:rPr>
              <w:t>RAL9010</w:t>
            </w:r>
          </w:p>
        </w:tc>
        <w:tc>
          <w:tcPr>
            <w:tcW w:w="1760" w:type="dxa"/>
            <w:tcBorders>
              <w:top w:val="single" w:sz="4" w:space="0" w:color="auto"/>
              <w:left w:val="single" w:sz="4" w:space="0" w:color="auto"/>
              <w:bottom w:val="nil"/>
              <w:right w:val="nil"/>
            </w:tcBorders>
            <w:shd w:val="clear" w:color="auto" w:fill="FFFFFF"/>
            <w:hideMark/>
          </w:tcPr>
          <w:p w:rsidR="004633C1" w:rsidRDefault="004633C1">
            <w:pPr>
              <w:pStyle w:val="210"/>
              <w:shd w:val="clear" w:color="auto" w:fill="auto"/>
              <w:spacing w:before="0" w:after="0" w:line="280" w:lineRule="exact"/>
              <w:ind w:left="240" w:firstLine="0"/>
              <w:jc w:val="left"/>
            </w:pPr>
            <w:r>
              <w:rPr>
                <w:rStyle w:val="25"/>
                <w:lang w:val="en-US" w:eastAsia="en-US" w:bidi="en-US"/>
              </w:rPr>
              <w:t xml:space="preserve">RAL </w:t>
            </w:r>
            <w:r>
              <w:rPr>
                <w:rStyle w:val="25"/>
              </w:rPr>
              <w:t>9006</w:t>
            </w:r>
          </w:p>
        </w:tc>
        <w:tc>
          <w:tcPr>
            <w:tcW w:w="1760" w:type="dxa"/>
            <w:tcBorders>
              <w:top w:val="single" w:sz="4" w:space="0" w:color="auto"/>
              <w:left w:val="single" w:sz="4" w:space="0" w:color="auto"/>
              <w:bottom w:val="nil"/>
              <w:right w:val="nil"/>
            </w:tcBorders>
            <w:shd w:val="clear" w:color="auto" w:fill="FFFFFF"/>
            <w:hideMark/>
          </w:tcPr>
          <w:p w:rsidR="004633C1" w:rsidRDefault="004633C1">
            <w:pPr>
              <w:pStyle w:val="210"/>
              <w:shd w:val="clear" w:color="auto" w:fill="auto"/>
              <w:spacing w:before="0" w:after="0" w:line="280" w:lineRule="exact"/>
              <w:ind w:left="280" w:firstLine="0"/>
              <w:jc w:val="left"/>
            </w:pPr>
            <w:r>
              <w:rPr>
                <w:rStyle w:val="25"/>
                <w:lang w:val="en-US" w:eastAsia="en-US" w:bidi="en-US"/>
              </w:rPr>
              <w:t xml:space="preserve">RAL </w:t>
            </w:r>
            <w:r>
              <w:rPr>
                <w:rStyle w:val="25"/>
              </w:rPr>
              <w:t>9007</w:t>
            </w:r>
          </w:p>
        </w:tc>
        <w:tc>
          <w:tcPr>
            <w:tcW w:w="1785" w:type="dxa"/>
            <w:tcBorders>
              <w:top w:val="single" w:sz="4" w:space="0" w:color="auto"/>
              <w:left w:val="single" w:sz="4" w:space="0" w:color="auto"/>
              <w:bottom w:val="nil"/>
              <w:right w:val="single" w:sz="4" w:space="0" w:color="auto"/>
            </w:tcBorders>
            <w:shd w:val="clear" w:color="auto" w:fill="FFFFFF"/>
            <w:hideMark/>
          </w:tcPr>
          <w:p w:rsidR="004633C1" w:rsidRDefault="004633C1">
            <w:pPr>
              <w:pStyle w:val="210"/>
              <w:shd w:val="clear" w:color="auto" w:fill="auto"/>
              <w:spacing w:before="0" w:after="0" w:line="280" w:lineRule="exact"/>
              <w:ind w:left="240" w:firstLine="0"/>
              <w:jc w:val="left"/>
            </w:pPr>
            <w:r>
              <w:rPr>
                <w:rStyle w:val="25"/>
                <w:lang w:val="en-US" w:eastAsia="en-US" w:bidi="en-US"/>
              </w:rPr>
              <w:t xml:space="preserve">RAL </w:t>
            </w:r>
            <w:r>
              <w:rPr>
                <w:rStyle w:val="25"/>
              </w:rPr>
              <w:t>9016</w:t>
            </w:r>
          </w:p>
        </w:tc>
      </w:tr>
      <w:tr w:rsidR="004633C1" w:rsidTr="004633C1">
        <w:trPr>
          <w:trHeight w:hRule="exact" w:val="623"/>
          <w:jc w:val="center"/>
        </w:trPr>
        <w:tc>
          <w:tcPr>
            <w:tcW w:w="2429" w:type="dxa"/>
            <w:tcBorders>
              <w:top w:val="single" w:sz="4" w:space="0" w:color="auto"/>
              <w:left w:val="single" w:sz="4" w:space="0" w:color="auto"/>
              <w:bottom w:val="single" w:sz="4" w:space="0" w:color="auto"/>
              <w:right w:val="nil"/>
            </w:tcBorders>
            <w:shd w:val="clear" w:color="auto" w:fill="FFFFFF"/>
            <w:vAlign w:val="bottom"/>
            <w:hideMark/>
          </w:tcPr>
          <w:p w:rsidR="004633C1" w:rsidRDefault="004633C1">
            <w:pPr>
              <w:pStyle w:val="210"/>
              <w:shd w:val="clear" w:color="auto" w:fill="auto"/>
              <w:spacing w:before="0" w:after="60" w:line="240" w:lineRule="exact"/>
              <w:ind w:left="240" w:firstLine="0"/>
              <w:jc w:val="left"/>
            </w:pPr>
            <w:r>
              <w:rPr>
                <w:rStyle w:val="212pt"/>
              </w:rPr>
              <w:t>Дополнительный</w:t>
            </w:r>
          </w:p>
          <w:p w:rsidR="004633C1" w:rsidRDefault="004633C1">
            <w:pPr>
              <w:pStyle w:val="210"/>
              <w:shd w:val="clear" w:color="auto" w:fill="auto"/>
              <w:spacing w:before="60" w:after="0" w:line="240" w:lineRule="exact"/>
              <w:ind w:firstLine="0"/>
            </w:pPr>
            <w:r>
              <w:rPr>
                <w:rStyle w:val="212pt"/>
              </w:rPr>
              <w:t>цвет</w:t>
            </w:r>
          </w:p>
        </w:tc>
        <w:tc>
          <w:tcPr>
            <w:tcW w:w="1739" w:type="dxa"/>
            <w:tcBorders>
              <w:top w:val="single" w:sz="4" w:space="0" w:color="auto"/>
              <w:left w:val="single" w:sz="4" w:space="0" w:color="auto"/>
              <w:bottom w:val="single" w:sz="4" w:space="0" w:color="auto"/>
              <w:right w:val="nil"/>
            </w:tcBorders>
            <w:shd w:val="clear" w:color="auto" w:fill="FFFFFF"/>
            <w:vAlign w:val="center"/>
            <w:hideMark/>
          </w:tcPr>
          <w:p w:rsidR="004633C1" w:rsidRDefault="004633C1">
            <w:pPr>
              <w:pStyle w:val="210"/>
              <w:shd w:val="clear" w:color="auto" w:fill="auto"/>
              <w:spacing w:before="0" w:after="0" w:line="280" w:lineRule="exact"/>
              <w:ind w:left="200" w:firstLine="0"/>
              <w:jc w:val="left"/>
            </w:pPr>
            <w:r>
              <w:rPr>
                <w:rStyle w:val="25"/>
                <w:lang w:val="en-US" w:eastAsia="en-US" w:bidi="en-US"/>
              </w:rPr>
              <w:t xml:space="preserve">RAL </w:t>
            </w:r>
            <w:r>
              <w:rPr>
                <w:rStyle w:val="25"/>
              </w:rPr>
              <w:t>3026</w:t>
            </w:r>
          </w:p>
        </w:tc>
        <w:tc>
          <w:tcPr>
            <w:tcW w:w="1760" w:type="dxa"/>
            <w:tcBorders>
              <w:top w:val="single" w:sz="4" w:space="0" w:color="auto"/>
              <w:left w:val="single" w:sz="4" w:space="0" w:color="auto"/>
              <w:bottom w:val="single" w:sz="4" w:space="0" w:color="auto"/>
              <w:right w:val="nil"/>
            </w:tcBorders>
            <w:shd w:val="clear" w:color="auto" w:fill="FFFFFF"/>
            <w:vAlign w:val="center"/>
            <w:hideMark/>
          </w:tcPr>
          <w:p w:rsidR="004633C1" w:rsidRDefault="004633C1">
            <w:pPr>
              <w:pStyle w:val="210"/>
              <w:shd w:val="clear" w:color="auto" w:fill="auto"/>
              <w:spacing w:before="0" w:after="0" w:line="280" w:lineRule="exact"/>
              <w:ind w:left="240" w:firstLine="0"/>
              <w:jc w:val="left"/>
            </w:pPr>
            <w:r>
              <w:rPr>
                <w:rStyle w:val="25"/>
                <w:lang w:val="en-US" w:eastAsia="en-US" w:bidi="en-US"/>
              </w:rPr>
              <w:t xml:space="preserve">RAL </w:t>
            </w:r>
            <w:r>
              <w:rPr>
                <w:rStyle w:val="25"/>
              </w:rPr>
              <w:t>5017</w:t>
            </w:r>
          </w:p>
        </w:tc>
        <w:tc>
          <w:tcPr>
            <w:tcW w:w="1760" w:type="dxa"/>
            <w:tcBorders>
              <w:top w:val="single" w:sz="4" w:space="0" w:color="auto"/>
              <w:left w:val="single" w:sz="4" w:space="0" w:color="auto"/>
              <w:bottom w:val="single" w:sz="4" w:space="0" w:color="auto"/>
              <w:right w:val="nil"/>
            </w:tcBorders>
            <w:shd w:val="clear" w:color="auto" w:fill="FFFFFF"/>
            <w:vAlign w:val="center"/>
            <w:hideMark/>
          </w:tcPr>
          <w:p w:rsidR="004633C1" w:rsidRDefault="004633C1">
            <w:pPr>
              <w:pStyle w:val="210"/>
              <w:shd w:val="clear" w:color="auto" w:fill="auto"/>
              <w:spacing w:before="0" w:after="0" w:line="280" w:lineRule="exact"/>
              <w:ind w:left="280" w:firstLine="0"/>
              <w:jc w:val="left"/>
            </w:pPr>
            <w:r>
              <w:rPr>
                <w:rStyle w:val="25"/>
                <w:lang w:val="en-US" w:eastAsia="en-US" w:bidi="en-US"/>
              </w:rPr>
              <w:t xml:space="preserve">RAL </w:t>
            </w:r>
            <w:r>
              <w:rPr>
                <w:rStyle w:val="25"/>
              </w:rPr>
              <w:t>6038</w:t>
            </w:r>
          </w:p>
        </w:tc>
        <w:tc>
          <w:tcPr>
            <w:tcW w:w="17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C1" w:rsidRDefault="004633C1">
            <w:pPr>
              <w:pStyle w:val="210"/>
              <w:shd w:val="clear" w:color="auto" w:fill="auto"/>
              <w:spacing w:before="0" w:after="0" w:line="280" w:lineRule="exact"/>
              <w:ind w:left="240" w:firstLine="0"/>
              <w:jc w:val="left"/>
            </w:pPr>
            <w:r>
              <w:rPr>
                <w:rStyle w:val="25"/>
                <w:lang w:val="en-US" w:eastAsia="en-US" w:bidi="en-US"/>
              </w:rPr>
              <w:t xml:space="preserve">RAL </w:t>
            </w:r>
            <w:r>
              <w:rPr>
                <w:rStyle w:val="25"/>
              </w:rPr>
              <w:t>6027</w:t>
            </w:r>
          </w:p>
        </w:tc>
      </w:tr>
    </w:tbl>
    <w:p w:rsidR="004633C1" w:rsidRDefault="004633C1" w:rsidP="004633C1">
      <w:pPr>
        <w:pStyle w:val="a5"/>
        <w:shd w:val="clear" w:color="auto" w:fill="auto"/>
        <w:spacing w:line="240" w:lineRule="exact"/>
        <w:rPr>
          <w:lang w:bidi="ru-RU"/>
        </w:rPr>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ind w:left="5812"/>
        <w:jc w:val="both"/>
      </w:pPr>
      <w:r>
        <w:lastRenderedPageBreak/>
        <w:t>Приложение 2</w:t>
      </w:r>
    </w:p>
    <w:p w:rsidR="004633C1" w:rsidRDefault="004633C1" w:rsidP="004633C1">
      <w:pPr>
        <w:pStyle w:val="a5"/>
        <w:shd w:val="clear" w:color="auto" w:fill="auto"/>
        <w:spacing w:line="274" w:lineRule="exact"/>
        <w:ind w:left="5812"/>
        <w:jc w:val="both"/>
      </w:pPr>
      <w:r>
        <w:t xml:space="preserve">к типовым архитектурным решениям нестационарных торговых объектов, размещаемых на территории  Войковского сельского поселения </w:t>
      </w:r>
    </w:p>
    <w:p w:rsidR="004633C1" w:rsidRDefault="004633C1" w:rsidP="004633C1">
      <w:pPr>
        <w:pStyle w:val="a5"/>
        <w:shd w:val="clear" w:color="auto" w:fill="auto"/>
        <w:spacing w:line="274" w:lineRule="exact"/>
        <w:jc w:val="right"/>
      </w:pPr>
    </w:p>
    <w:p w:rsidR="004633C1" w:rsidRDefault="004633C1" w:rsidP="004633C1">
      <w:pPr>
        <w:rPr>
          <w:sz w:val="2"/>
          <w:szCs w:val="2"/>
        </w:rPr>
      </w:pPr>
    </w:p>
    <w:p w:rsidR="004633C1" w:rsidRDefault="004633C1" w:rsidP="004633C1">
      <w:pPr>
        <w:spacing w:line="1020" w:lineRule="exact"/>
      </w:pPr>
    </w:p>
    <w:p w:rsidR="004633C1" w:rsidRDefault="004633C1" w:rsidP="004633C1">
      <w:pPr>
        <w:rPr>
          <w:sz w:val="2"/>
          <w:szCs w:val="2"/>
        </w:rPr>
      </w:pPr>
    </w:p>
    <w:p w:rsidR="004633C1" w:rsidRDefault="004633C1" w:rsidP="004633C1">
      <w:pPr>
        <w:pStyle w:val="42"/>
        <w:keepNext/>
        <w:keepLines/>
        <w:shd w:val="clear" w:color="auto" w:fill="auto"/>
        <w:spacing w:before="0" w:after="43" w:line="280" w:lineRule="exact"/>
        <w:ind w:right="260"/>
        <w:jc w:val="center"/>
      </w:pPr>
      <w:bookmarkStart w:id="7" w:name="bookmark5"/>
      <w:r>
        <w:t>Альтернативный вариант</w:t>
      </w:r>
      <w:bookmarkEnd w:id="7"/>
    </w:p>
    <w:p w:rsidR="004633C1" w:rsidRDefault="004633C1" w:rsidP="004633C1">
      <w:pPr>
        <w:pStyle w:val="50"/>
        <w:shd w:val="clear" w:color="auto" w:fill="auto"/>
        <w:spacing w:before="0" w:line="220" w:lineRule="exact"/>
        <w:ind w:right="260"/>
      </w:pPr>
      <w:r>
        <w:t>Фасад</w:t>
      </w:r>
    </w:p>
    <w:p w:rsidR="004633C1" w:rsidRDefault="004633C1" w:rsidP="004633C1">
      <w:pPr>
        <w:framePr w:h="2695" w:wrap="notBeside" w:vAnchor="text" w:hAnchor="text" w:xAlign="center" w:y="1"/>
        <w:jc w:val="center"/>
        <w:rPr>
          <w:sz w:val="2"/>
          <w:szCs w:val="2"/>
        </w:rPr>
      </w:pPr>
      <w:r>
        <w:rPr>
          <w:noProof/>
          <w:lang w:bidi="ar-SA"/>
        </w:rPr>
        <w:drawing>
          <wp:inline distT="0" distB="0" distL="0" distR="0">
            <wp:extent cx="3286125" cy="1714500"/>
            <wp:effectExtent l="0" t="0" r="9525" b="0"/>
            <wp:docPr id="3" name="Рисунок 3"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age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1714500"/>
                    </a:xfrm>
                    <a:prstGeom prst="rect">
                      <a:avLst/>
                    </a:prstGeom>
                    <a:noFill/>
                    <a:ln>
                      <a:noFill/>
                    </a:ln>
                  </pic:spPr>
                </pic:pic>
              </a:graphicData>
            </a:graphic>
          </wp:inline>
        </w:drawing>
      </w:r>
    </w:p>
    <w:p w:rsidR="004633C1" w:rsidRDefault="004633C1" w:rsidP="004633C1">
      <w:pPr>
        <w:rPr>
          <w:sz w:val="2"/>
          <w:szCs w:val="2"/>
        </w:rPr>
      </w:pPr>
    </w:p>
    <w:p w:rsidR="004633C1" w:rsidRDefault="004633C1" w:rsidP="004633C1">
      <w:pPr>
        <w:pStyle w:val="50"/>
        <w:shd w:val="clear" w:color="auto" w:fill="auto"/>
        <w:spacing w:before="464" w:after="736" w:line="220" w:lineRule="exact"/>
        <w:ind w:right="260"/>
      </w:pPr>
      <w:r>
        <w:t>Боковой фасад</w:t>
      </w:r>
    </w:p>
    <w:p w:rsidR="004633C1" w:rsidRDefault="004633C1" w:rsidP="004633C1">
      <w:pPr>
        <w:framePr w:h="6622" w:hSpace="1729" w:wrap="notBeside" w:vAnchor="text" w:hAnchor="text" w:x="2536" w:y="1"/>
        <w:jc w:val="center"/>
        <w:rPr>
          <w:sz w:val="2"/>
          <w:szCs w:val="2"/>
        </w:rPr>
      </w:pPr>
      <w:r>
        <w:rPr>
          <w:noProof/>
          <w:lang w:bidi="ar-SA"/>
        </w:rPr>
        <w:drawing>
          <wp:inline distT="0" distB="0" distL="0" distR="0">
            <wp:extent cx="3667125" cy="4200525"/>
            <wp:effectExtent l="0" t="0" r="9525" b="9525"/>
            <wp:docPr id="2" name="Рисунок 2"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age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7125" cy="4200525"/>
                    </a:xfrm>
                    <a:prstGeom prst="rect">
                      <a:avLst/>
                    </a:prstGeom>
                    <a:noFill/>
                    <a:ln>
                      <a:noFill/>
                    </a:ln>
                  </pic:spPr>
                </pic:pic>
              </a:graphicData>
            </a:graphic>
          </wp:inline>
        </w:drawing>
      </w:r>
    </w:p>
    <w:p w:rsidR="004633C1" w:rsidRDefault="004633C1" w:rsidP="004633C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88"/>
        <w:gridCol w:w="1789"/>
        <w:gridCol w:w="1802"/>
        <w:gridCol w:w="1802"/>
        <w:gridCol w:w="1832"/>
      </w:tblGrid>
      <w:tr w:rsidR="004633C1" w:rsidTr="004633C1">
        <w:trPr>
          <w:trHeight w:hRule="exact" w:val="660"/>
          <w:jc w:val="center"/>
        </w:trPr>
        <w:tc>
          <w:tcPr>
            <w:tcW w:w="2488" w:type="dxa"/>
            <w:tcBorders>
              <w:top w:val="single" w:sz="4" w:space="0" w:color="auto"/>
              <w:left w:val="single" w:sz="4" w:space="0" w:color="auto"/>
              <w:bottom w:val="nil"/>
              <w:right w:val="nil"/>
            </w:tcBorders>
            <w:shd w:val="clear" w:color="auto" w:fill="FFFFFF"/>
          </w:tcPr>
          <w:p w:rsidR="004633C1" w:rsidRDefault="004633C1">
            <w:pPr>
              <w:framePr w:w="9714" w:wrap="notBeside" w:vAnchor="text" w:hAnchor="page" w:x="1381" w:y="604"/>
              <w:rPr>
                <w:sz w:val="10"/>
                <w:szCs w:val="10"/>
              </w:rPr>
            </w:pPr>
            <w:bookmarkStart w:id="8" w:name="bookmark6"/>
          </w:p>
        </w:tc>
        <w:tc>
          <w:tcPr>
            <w:tcW w:w="1789" w:type="dxa"/>
            <w:tcBorders>
              <w:top w:val="single" w:sz="4" w:space="0" w:color="auto"/>
              <w:left w:val="single" w:sz="4" w:space="0" w:color="auto"/>
              <w:bottom w:val="nil"/>
              <w:right w:val="nil"/>
            </w:tcBorders>
            <w:shd w:val="clear" w:color="auto" w:fill="FFFFFF"/>
            <w:vAlign w:val="center"/>
            <w:hideMark/>
          </w:tcPr>
          <w:p w:rsidR="004633C1" w:rsidRDefault="004633C1">
            <w:pPr>
              <w:pStyle w:val="210"/>
              <w:framePr w:w="9714" w:wrap="notBeside" w:vAnchor="text" w:hAnchor="page" w:x="1381" w:y="604"/>
              <w:shd w:val="clear" w:color="auto" w:fill="auto"/>
              <w:spacing w:before="0" w:after="0" w:line="240" w:lineRule="exact"/>
              <w:ind w:firstLine="0"/>
            </w:pPr>
            <w:r>
              <w:rPr>
                <w:rStyle w:val="212pt"/>
              </w:rPr>
              <w:t>1</w:t>
            </w:r>
          </w:p>
        </w:tc>
        <w:tc>
          <w:tcPr>
            <w:tcW w:w="1802" w:type="dxa"/>
            <w:tcBorders>
              <w:top w:val="single" w:sz="4" w:space="0" w:color="auto"/>
              <w:left w:val="single" w:sz="4" w:space="0" w:color="auto"/>
              <w:bottom w:val="nil"/>
              <w:right w:val="nil"/>
            </w:tcBorders>
            <w:shd w:val="clear" w:color="auto" w:fill="FFFFFF"/>
            <w:vAlign w:val="center"/>
            <w:hideMark/>
          </w:tcPr>
          <w:p w:rsidR="004633C1" w:rsidRDefault="004633C1">
            <w:pPr>
              <w:pStyle w:val="210"/>
              <w:framePr w:w="9714" w:wrap="notBeside" w:vAnchor="text" w:hAnchor="page" w:x="1381" w:y="604"/>
              <w:shd w:val="clear" w:color="auto" w:fill="auto"/>
              <w:spacing w:before="0" w:after="0" w:line="240" w:lineRule="exact"/>
              <w:ind w:firstLine="0"/>
            </w:pPr>
            <w:r>
              <w:rPr>
                <w:rStyle w:val="212pt"/>
              </w:rPr>
              <w:t>2</w:t>
            </w:r>
          </w:p>
        </w:tc>
        <w:tc>
          <w:tcPr>
            <w:tcW w:w="1802" w:type="dxa"/>
            <w:tcBorders>
              <w:top w:val="single" w:sz="4" w:space="0" w:color="auto"/>
              <w:left w:val="single" w:sz="4" w:space="0" w:color="auto"/>
              <w:bottom w:val="nil"/>
              <w:right w:val="nil"/>
            </w:tcBorders>
            <w:shd w:val="clear" w:color="auto" w:fill="FFFFFF"/>
            <w:vAlign w:val="center"/>
            <w:hideMark/>
          </w:tcPr>
          <w:p w:rsidR="004633C1" w:rsidRDefault="004633C1">
            <w:pPr>
              <w:pStyle w:val="210"/>
              <w:framePr w:w="9714" w:wrap="notBeside" w:vAnchor="text" w:hAnchor="page" w:x="1381" w:y="604"/>
              <w:shd w:val="clear" w:color="auto" w:fill="auto"/>
              <w:spacing w:before="0" w:after="0" w:line="240" w:lineRule="exact"/>
              <w:ind w:firstLine="0"/>
            </w:pPr>
            <w:r>
              <w:rPr>
                <w:rStyle w:val="212pt"/>
              </w:rPr>
              <w:t>3</w:t>
            </w:r>
          </w:p>
        </w:tc>
        <w:tc>
          <w:tcPr>
            <w:tcW w:w="1832" w:type="dxa"/>
            <w:tcBorders>
              <w:top w:val="single" w:sz="4" w:space="0" w:color="auto"/>
              <w:left w:val="single" w:sz="4" w:space="0" w:color="auto"/>
              <w:bottom w:val="nil"/>
              <w:right w:val="single" w:sz="4" w:space="0" w:color="auto"/>
            </w:tcBorders>
            <w:shd w:val="clear" w:color="auto" w:fill="FFFFFF"/>
            <w:vAlign w:val="center"/>
            <w:hideMark/>
          </w:tcPr>
          <w:p w:rsidR="004633C1" w:rsidRDefault="004633C1">
            <w:pPr>
              <w:pStyle w:val="210"/>
              <w:framePr w:w="9714" w:wrap="notBeside" w:vAnchor="text" w:hAnchor="page" w:x="1381" w:y="604"/>
              <w:shd w:val="clear" w:color="auto" w:fill="auto"/>
              <w:spacing w:before="0" w:after="0" w:line="240" w:lineRule="exact"/>
              <w:ind w:firstLine="0"/>
            </w:pPr>
            <w:r>
              <w:rPr>
                <w:rStyle w:val="212pt"/>
              </w:rPr>
              <w:t>4</w:t>
            </w:r>
          </w:p>
        </w:tc>
      </w:tr>
      <w:tr w:rsidR="004633C1" w:rsidTr="004633C1">
        <w:trPr>
          <w:trHeight w:hRule="exact" w:val="560"/>
          <w:jc w:val="center"/>
        </w:trPr>
        <w:tc>
          <w:tcPr>
            <w:tcW w:w="2488" w:type="dxa"/>
            <w:tcBorders>
              <w:top w:val="single" w:sz="4" w:space="0" w:color="auto"/>
              <w:left w:val="single" w:sz="4" w:space="0" w:color="auto"/>
              <w:bottom w:val="nil"/>
              <w:right w:val="nil"/>
            </w:tcBorders>
            <w:shd w:val="clear" w:color="auto" w:fill="FFFFFF"/>
            <w:hideMark/>
          </w:tcPr>
          <w:p w:rsidR="004633C1" w:rsidRDefault="004633C1">
            <w:pPr>
              <w:pStyle w:val="210"/>
              <w:framePr w:w="9714" w:wrap="notBeside" w:vAnchor="text" w:hAnchor="page" w:x="1381" w:y="604"/>
              <w:shd w:val="clear" w:color="auto" w:fill="auto"/>
              <w:spacing w:before="0" w:after="0" w:line="280" w:lineRule="exact"/>
              <w:ind w:left="240" w:firstLine="0"/>
              <w:jc w:val="left"/>
            </w:pPr>
            <w:r>
              <w:rPr>
                <w:rStyle w:val="25"/>
              </w:rPr>
              <w:t>Основной цвет</w:t>
            </w:r>
          </w:p>
        </w:tc>
        <w:tc>
          <w:tcPr>
            <w:tcW w:w="1789" w:type="dxa"/>
            <w:tcBorders>
              <w:top w:val="single" w:sz="4" w:space="0" w:color="auto"/>
              <w:left w:val="single" w:sz="4" w:space="0" w:color="auto"/>
              <w:bottom w:val="nil"/>
              <w:right w:val="nil"/>
            </w:tcBorders>
            <w:shd w:val="clear" w:color="auto" w:fill="FFFFFF"/>
            <w:hideMark/>
          </w:tcPr>
          <w:p w:rsidR="004633C1" w:rsidRDefault="004633C1">
            <w:pPr>
              <w:pStyle w:val="210"/>
              <w:framePr w:w="9714" w:wrap="notBeside" w:vAnchor="text" w:hAnchor="page" w:x="1381" w:y="604"/>
              <w:shd w:val="clear" w:color="auto" w:fill="auto"/>
              <w:spacing w:before="0" w:after="0" w:line="280" w:lineRule="exact"/>
              <w:ind w:left="220" w:firstLine="0"/>
              <w:jc w:val="left"/>
            </w:pPr>
            <w:r>
              <w:rPr>
                <w:rStyle w:val="25"/>
                <w:lang w:val="en-US" w:eastAsia="en-US" w:bidi="en-US"/>
              </w:rPr>
              <w:t>RAL9010</w:t>
            </w:r>
          </w:p>
        </w:tc>
        <w:tc>
          <w:tcPr>
            <w:tcW w:w="1802" w:type="dxa"/>
            <w:tcBorders>
              <w:top w:val="single" w:sz="4" w:space="0" w:color="auto"/>
              <w:left w:val="single" w:sz="4" w:space="0" w:color="auto"/>
              <w:bottom w:val="nil"/>
              <w:right w:val="nil"/>
            </w:tcBorders>
            <w:shd w:val="clear" w:color="auto" w:fill="FFFFFF"/>
            <w:hideMark/>
          </w:tcPr>
          <w:p w:rsidR="004633C1" w:rsidRDefault="004633C1">
            <w:pPr>
              <w:pStyle w:val="210"/>
              <w:framePr w:w="9714" w:wrap="notBeside" w:vAnchor="text" w:hAnchor="page" w:x="1381" w:y="604"/>
              <w:shd w:val="clear" w:color="auto" w:fill="auto"/>
              <w:spacing w:before="0" w:after="0" w:line="280" w:lineRule="exact"/>
              <w:ind w:left="260" w:firstLine="0"/>
              <w:jc w:val="left"/>
            </w:pPr>
            <w:r>
              <w:rPr>
                <w:rStyle w:val="25"/>
                <w:lang w:val="en-US" w:eastAsia="en-US" w:bidi="en-US"/>
              </w:rPr>
              <w:t xml:space="preserve">RAL </w:t>
            </w:r>
            <w:r>
              <w:rPr>
                <w:rStyle w:val="25"/>
              </w:rPr>
              <w:t>9006</w:t>
            </w:r>
          </w:p>
        </w:tc>
        <w:tc>
          <w:tcPr>
            <w:tcW w:w="1802" w:type="dxa"/>
            <w:tcBorders>
              <w:top w:val="single" w:sz="4" w:space="0" w:color="auto"/>
              <w:left w:val="single" w:sz="4" w:space="0" w:color="auto"/>
              <w:bottom w:val="nil"/>
              <w:right w:val="nil"/>
            </w:tcBorders>
            <w:shd w:val="clear" w:color="auto" w:fill="FFFFFF"/>
            <w:hideMark/>
          </w:tcPr>
          <w:p w:rsidR="004633C1" w:rsidRDefault="004633C1">
            <w:pPr>
              <w:pStyle w:val="210"/>
              <w:framePr w:w="9714" w:wrap="notBeside" w:vAnchor="text" w:hAnchor="page" w:x="1381" w:y="604"/>
              <w:shd w:val="clear" w:color="auto" w:fill="auto"/>
              <w:spacing w:before="0" w:after="0" w:line="280" w:lineRule="exact"/>
              <w:ind w:left="280" w:firstLine="0"/>
              <w:jc w:val="left"/>
            </w:pPr>
            <w:r>
              <w:rPr>
                <w:rStyle w:val="25"/>
                <w:lang w:val="en-US" w:eastAsia="en-US" w:bidi="en-US"/>
              </w:rPr>
              <w:t xml:space="preserve">RAL </w:t>
            </w:r>
            <w:r>
              <w:rPr>
                <w:rStyle w:val="25"/>
              </w:rPr>
              <w:t>9007</w:t>
            </w:r>
          </w:p>
        </w:tc>
        <w:tc>
          <w:tcPr>
            <w:tcW w:w="1832" w:type="dxa"/>
            <w:tcBorders>
              <w:top w:val="single" w:sz="4" w:space="0" w:color="auto"/>
              <w:left w:val="single" w:sz="4" w:space="0" w:color="auto"/>
              <w:bottom w:val="nil"/>
              <w:right w:val="single" w:sz="4" w:space="0" w:color="auto"/>
            </w:tcBorders>
            <w:shd w:val="clear" w:color="auto" w:fill="FFFFFF"/>
            <w:hideMark/>
          </w:tcPr>
          <w:p w:rsidR="004633C1" w:rsidRDefault="004633C1">
            <w:pPr>
              <w:pStyle w:val="210"/>
              <w:framePr w:w="9714" w:wrap="notBeside" w:vAnchor="text" w:hAnchor="page" w:x="1381" w:y="604"/>
              <w:shd w:val="clear" w:color="auto" w:fill="auto"/>
              <w:spacing w:before="0" w:after="0" w:line="280" w:lineRule="exact"/>
              <w:ind w:left="260" w:firstLine="0"/>
              <w:jc w:val="left"/>
            </w:pPr>
            <w:r>
              <w:rPr>
                <w:rStyle w:val="25"/>
                <w:lang w:val="en-US" w:eastAsia="en-US" w:bidi="en-US"/>
              </w:rPr>
              <w:t xml:space="preserve">RAL </w:t>
            </w:r>
            <w:r>
              <w:rPr>
                <w:rStyle w:val="25"/>
              </w:rPr>
              <w:t>9016</w:t>
            </w:r>
          </w:p>
        </w:tc>
      </w:tr>
      <w:tr w:rsidR="004633C1" w:rsidTr="004633C1">
        <w:trPr>
          <w:trHeight w:hRule="exact" w:val="634"/>
          <w:jc w:val="center"/>
        </w:trPr>
        <w:tc>
          <w:tcPr>
            <w:tcW w:w="2488" w:type="dxa"/>
            <w:tcBorders>
              <w:top w:val="single" w:sz="4" w:space="0" w:color="auto"/>
              <w:left w:val="single" w:sz="4" w:space="0" w:color="auto"/>
              <w:bottom w:val="single" w:sz="4" w:space="0" w:color="auto"/>
              <w:right w:val="nil"/>
            </w:tcBorders>
            <w:shd w:val="clear" w:color="auto" w:fill="FFFFFF"/>
            <w:vAlign w:val="bottom"/>
            <w:hideMark/>
          </w:tcPr>
          <w:p w:rsidR="004633C1" w:rsidRDefault="004633C1">
            <w:pPr>
              <w:pStyle w:val="210"/>
              <w:framePr w:w="9714" w:wrap="notBeside" w:vAnchor="text" w:hAnchor="page" w:x="1381" w:y="604"/>
              <w:shd w:val="clear" w:color="auto" w:fill="auto"/>
              <w:spacing w:before="0" w:after="60" w:line="240" w:lineRule="exact"/>
              <w:ind w:left="240" w:firstLine="0"/>
              <w:jc w:val="left"/>
            </w:pPr>
            <w:r>
              <w:rPr>
                <w:rStyle w:val="212pt"/>
              </w:rPr>
              <w:t>Дополнительный</w:t>
            </w:r>
          </w:p>
          <w:p w:rsidR="004633C1" w:rsidRDefault="004633C1">
            <w:pPr>
              <w:pStyle w:val="210"/>
              <w:framePr w:w="9714" w:wrap="notBeside" w:vAnchor="text" w:hAnchor="page" w:x="1381" w:y="604"/>
              <w:shd w:val="clear" w:color="auto" w:fill="auto"/>
              <w:spacing w:before="60" w:after="0" w:line="240" w:lineRule="exact"/>
              <w:ind w:firstLine="0"/>
            </w:pPr>
            <w:r>
              <w:rPr>
                <w:rStyle w:val="212pt"/>
              </w:rPr>
              <w:t>цвет</w:t>
            </w:r>
          </w:p>
        </w:tc>
        <w:tc>
          <w:tcPr>
            <w:tcW w:w="1789" w:type="dxa"/>
            <w:tcBorders>
              <w:top w:val="single" w:sz="4" w:space="0" w:color="auto"/>
              <w:left w:val="single" w:sz="4" w:space="0" w:color="auto"/>
              <w:bottom w:val="single" w:sz="4" w:space="0" w:color="auto"/>
              <w:right w:val="nil"/>
            </w:tcBorders>
            <w:shd w:val="clear" w:color="auto" w:fill="FFFFFF"/>
            <w:vAlign w:val="center"/>
            <w:hideMark/>
          </w:tcPr>
          <w:p w:rsidR="004633C1" w:rsidRDefault="004633C1">
            <w:pPr>
              <w:pStyle w:val="210"/>
              <w:framePr w:w="9714" w:wrap="notBeside" w:vAnchor="text" w:hAnchor="page" w:x="1381" w:y="604"/>
              <w:shd w:val="clear" w:color="auto" w:fill="auto"/>
              <w:spacing w:before="0" w:after="0" w:line="280" w:lineRule="exact"/>
              <w:ind w:left="220" w:firstLine="0"/>
              <w:jc w:val="left"/>
            </w:pPr>
            <w:r>
              <w:rPr>
                <w:rStyle w:val="25"/>
                <w:lang w:val="en-US" w:eastAsia="en-US" w:bidi="en-US"/>
              </w:rPr>
              <w:t xml:space="preserve">RAL </w:t>
            </w:r>
            <w:r>
              <w:rPr>
                <w:rStyle w:val="25"/>
              </w:rPr>
              <w:t>3026</w:t>
            </w:r>
          </w:p>
        </w:tc>
        <w:tc>
          <w:tcPr>
            <w:tcW w:w="1802" w:type="dxa"/>
            <w:tcBorders>
              <w:top w:val="single" w:sz="4" w:space="0" w:color="auto"/>
              <w:left w:val="single" w:sz="4" w:space="0" w:color="auto"/>
              <w:bottom w:val="single" w:sz="4" w:space="0" w:color="auto"/>
              <w:right w:val="nil"/>
            </w:tcBorders>
            <w:shd w:val="clear" w:color="auto" w:fill="FFFFFF"/>
            <w:vAlign w:val="center"/>
            <w:hideMark/>
          </w:tcPr>
          <w:p w:rsidR="004633C1" w:rsidRDefault="004633C1">
            <w:pPr>
              <w:pStyle w:val="210"/>
              <w:framePr w:w="9714" w:wrap="notBeside" w:vAnchor="text" w:hAnchor="page" w:x="1381" w:y="604"/>
              <w:shd w:val="clear" w:color="auto" w:fill="auto"/>
              <w:spacing w:before="0" w:after="0" w:line="280" w:lineRule="exact"/>
              <w:ind w:left="260" w:firstLine="0"/>
              <w:jc w:val="left"/>
            </w:pPr>
            <w:r>
              <w:rPr>
                <w:rStyle w:val="25"/>
                <w:lang w:val="en-US" w:eastAsia="en-US" w:bidi="en-US"/>
              </w:rPr>
              <w:t xml:space="preserve">RAL </w:t>
            </w:r>
            <w:r>
              <w:rPr>
                <w:rStyle w:val="25"/>
              </w:rPr>
              <w:t>5017</w:t>
            </w:r>
          </w:p>
        </w:tc>
        <w:tc>
          <w:tcPr>
            <w:tcW w:w="1802" w:type="dxa"/>
            <w:tcBorders>
              <w:top w:val="single" w:sz="4" w:space="0" w:color="auto"/>
              <w:left w:val="single" w:sz="4" w:space="0" w:color="auto"/>
              <w:bottom w:val="single" w:sz="4" w:space="0" w:color="auto"/>
              <w:right w:val="nil"/>
            </w:tcBorders>
            <w:shd w:val="clear" w:color="auto" w:fill="FFFFFF"/>
            <w:vAlign w:val="center"/>
            <w:hideMark/>
          </w:tcPr>
          <w:p w:rsidR="004633C1" w:rsidRDefault="004633C1">
            <w:pPr>
              <w:pStyle w:val="210"/>
              <w:framePr w:w="9714" w:wrap="notBeside" w:vAnchor="text" w:hAnchor="page" w:x="1381" w:y="604"/>
              <w:shd w:val="clear" w:color="auto" w:fill="auto"/>
              <w:spacing w:before="0" w:after="0" w:line="280" w:lineRule="exact"/>
              <w:ind w:left="280" w:firstLine="0"/>
              <w:jc w:val="left"/>
            </w:pPr>
            <w:r>
              <w:rPr>
                <w:rStyle w:val="25"/>
                <w:lang w:val="en-US" w:eastAsia="en-US" w:bidi="en-US"/>
              </w:rPr>
              <w:t xml:space="preserve">RAL </w:t>
            </w:r>
            <w:r>
              <w:rPr>
                <w:rStyle w:val="25"/>
              </w:rPr>
              <w:t>6038</w:t>
            </w:r>
          </w:p>
        </w:tc>
        <w:tc>
          <w:tcPr>
            <w:tcW w:w="18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C1" w:rsidRDefault="004633C1">
            <w:pPr>
              <w:pStyle w:val="210"/>
              <w:framePr w:w="9714" w:wrap="notBeside" w:vAnchor="text" w:hAnchor="page" w:x="1381" w:y="604"/>
              <w:shd w:val="clear" w:color="auto" w:fill="auto"/>
              <w:spacing w:before="0" w:after="0" w:line="280" w:lineRule="exact"/>
              <w:ind w:left="260" w:firstLine="0"/>
              <w:jc w:val="left"/>
            </w:pPr>
            <w:r>
              <w:rPr>
                <w:rStyle w:val="25"/>
                <w:lang w:val="en-US" w:eastAsia="en-US" w:bidi="en-US"/>
              </w:rPr>
              <w:t xml:space="preserve">RAL </w:t>
            </w:r>
            <w:r>
              <w:rPr>
                <w:rStyle w:val="25"/>
              </w:rPr>
              <w:t>6027</w:t>
            </w:r>
          </w:p>
        </w:tc>
      </w:tr>
    </w:tbl>
    <w:p w:rsidR="004633C1" w:rsidRDefault="004633C1" w:rsidP="004633C1">
      <w:pPr>
        <w:framePr w:w="9714" w:wrap="notBeside" w:vAnchor="text" w:hAnchor="page" w:x="1381" w:y="604"/>
        <w:rPr>
          <w:sz w:val="2"/>
          <w:szCs w:val="2"/>
        </w:rPr>
      </w:pPr>
    </w:p>
    <w:p w:rsidR="004633C1" w:rsidRDefault="004633C1" w:rsidP="004633C1">
      <w:pPr>
        <w:pStyle w:val="42"/>
        <w:keepNext/>
        <w:keepLines/>
        <w:shd w:val="clear" w:color="auto" w:fill="auto"/>
        <w:spacing w:before="296" w:after="0" w:line="280" w:lineRule="exact"/>
        <w:ind w:left="2140"/>
      </w:pPr>
      <w:r>
        <w:t>Варианты цветового оформления объектов</w:t>
      </w:r>
      <w:bookmarkEnd w:id="8"/>
    </w:p>
    <w:p w:rsidR="004633C1" w:rsidRDefault="004633C1" w:rsidP="004633C1">
      <w:pPr>
        <w:rPr>
          <w:sz w:val="2"/>
          <w:szCs w:val="2"/>
        </w:rPr>
      </w:pPr>
    </w:p>
    <w:p w:rsidR="004633C1" w:rsidRDefault="004633C1" w:rsidP="004633C1">
      <w:pPr>
        <w:pStyle w:val="a5"/>
        <w:shd w:val="clear" w:color="auto" w:fill="auto"/>
        <w:spacing w:line="240" w:lineRule="exact"/>
        <w:rPr>
          <w:sz w:val="24"/>
          <w:szCs w:val="24"/>
        </w:rPr>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pPr>
    </w:p>
    <w:p w:rsidR="004633C1" w:rsidRDefault="004633C1" w:rsidP="004633C1">
      <w:pPr>
        <w:pStyle w:val="a5"/>
        <w:shd w:val="clear" w:color="auto" w:fill="auto"/>
        <w:spacing w:line="240" w:lineRule="exact"/>
        <w:ind w:left="5100"/>
        <w:jc w:val="both"/>
      </w:pPr>
      <w:r>
        <w:t>Приложение 3</w:t>
      </w:r>
    </w:p>
    <w:p w:rsidR="004633C1" w:rsidRDefault="004633C1" w:rsidP="004633C1">
      <w:pPr>
        <w:pStyle w:val="40"/>
        <w:shd w:val="clear" w:color="auto" w:fill="auto"/>
        <w:spacing w:before="7" w:after="0" w:line="276" w:lineRule="exact"/>
        <w:ind w:left="5100" w:right="240"/>
        <w:jc w:val="both"/>
      </w:pPr>
      <w:r>
        <w:t xml:space="preserve">к типовым архитектурным решениям нестационарных торговых объектов, размещаемых на территории  Войковского сельского поселения </w:t>
      </w:r>
    </w:p>
    <w:p w:rsidR="004633C1" w:rsidRDefault="004633C1" w:rsidP="004633C1">
      <w:pPr>
        <w:pStyle w:val="40"/>
        <w:shd w:val="clear" w:color="auto" w:fill="auto"/>
        <w:spacing w:before="7" w:after="0" w:line="276" w:lineRule="exact"/>
        <w:ind w:left="5100" w:right="240"/>
        <w:jc w:val="both"/>
      </w:pPr>
    </w:p>
    <w:p w:rsidR="004633C1" w:rsidRDefault="004633C1" w:rsidP="004633C1">
      <w:pPr>
        <w:spacing w:line="360" w:lineRule="exact"/>
      </w:pPr>
      <w:r>
        <w:rPr>
          <w:noProof/>
          <w:lang w:bidi="ar-SA"/>
        </w:rPr>
        <mc:AlternateContent>
          <mc:Choice Requires="wps">
            <w:drawing>
              <wp:anchor distT="0" distB="0" distL="63500" distR="63500" simplePos="0" relativeHeight="251658240" behindDoc="0" locked="0" layoutInCell="1" allowOverlap="1">
                <wp:simplePos x="0" y="0"/>
                <wp:positionH relativeFrom="margin">
                  <wp:posOffset>635</wp:posOffset>
                </wp:positionH>
                <wp:positionV relativeFrom="paragraph">
                  <wp:posOffset>0</wp:posOffset>
                </wp:positionV>
                <wp:extent cx="5346065" cy="177800"/>
                <wp:effectExtent l="635" t="0" r="0" b="317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0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3C1" w:rsidRDefault="004633C1" w:rsidP="004633C1">
                            <w:pPr>
                              <w:pStyle w:val="42"/>
                              <w:keepNext/>
                              <w:keepLines/>
                              <w:shd w:val="clear" w:color="auto" w:fill="auto"/>
                              <w:spacing w:before="0" w:after="0" w:line="280" w:lineRule="exact"/>
                            </w:pPr>
                            <w:bookmarkStart w:id="9" w:name="bookmark7"/>
                            <w:r>
                              <w:rPr>
                                <w:rStyle w:val="4Exact1"/>
                              </w:rPr>
                              <w:t>Архитектурные решения для павильонов (не более 50 кв. м.).</w:t>
                            </w:r>
                            <w:bookmarkEnd w:id="9"/>
                          </w:p>
                          <w:p w:rsidR="004633C1" w:rsidRDefault="004633C1" w:rsidP="004633C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6" o:spid="_x0000_s1026" type="#_x0000_t202" style="position:absolute;margin-left:.05pt;margin-top:0;width:420.95pt;height:14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" filled="f" stroked="f">
                <v:textbox style="mso-fit-shape-to-text:t" inset="0,0,0,0">
                  <w:txbxContent>
                    <w:p w:rsidR="004633C1" w:rsidRDefault="004633C1" w:rsidP="004633C1">
                      <w:pPr>
                        <w:pStyle w:val="42"/>
                        <w:keepNext/>
                        <w:keepLines/>
                        <w:shd w:val="clear" w:color="auto" w:fill="auto"/>
                        <w:spacing w:before="0" w:after="0" w:line="280" w:lineRule="exact"/>
                      </w:pPr>
                      <w:bookmarkStart w:id="10" w:name="bookmark7"/>
                      <w:r>
                        <w:rPr>
                          <w:rStyle w:val="4Exact1"/>
                        </w:rPr>
                        <w:t>Архитектурные решения для павильонов (не более 50 кв. м.).</w:t>
                      </w:r>
                      <w:bookmarkEnd w:id="10"/>
                    </w:p>
                    <w:p w:rsidR="004633C1" w:rsidRDefault="004633C1" w:rsidP="004633C1"/>
                  </w:txbxContent>
                </v:textbox>
                <w10:wrap anchorx="margin"/>
              </v:shape>
            </w:pict>
          </mc:Fallback>
        </mc:AlternateContent>
      </w:r>
      <w:r>
        <w:rPr>
          <w:noProof/>
          <w:lang w:bidi="ar-SA"/>
        </w:rPr>
        <mc:AlternateContent>
          <mc:Choice Requires="wps">
            <w:drawing>
              <wp:anchor distT="0" distB="0" distL="63500" distR="63500" simplePos="0" relativeHeight="251658240" behindDoc="0" locked="0" layoutInCell="1" allowOverlap="1">
                <wp:simplePos x="0" y="0"/>
                <wp:positionH relativeFrom="margin">
                  <wp:posOffset>1606550</wp:posOffset>
                </wp:positionH>
                <wp:positionV relativeFrom="paragraph">
                  <wp:posOffset>4253230</wp:posOffset>
                </wp:positionV>
                <wp:extent cx="2606040" cy="292100"/>
                <wp:effectExtent l="0" t="0" r="0" b="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3C1" w:rsidRDefault="004633C1" w:rsidP="004633C1">
                            <w:pPr>
                              <w:pStyle w:val="1"/>
                              <w:keepNext/>
                              <w:keepLines/>
                              <w:shd w:val="clear" w:color="auto" w:fill="auto"/>
                              <w:spacing w:line="460" w:lineRule="exact"/>
                            </w:pPr>
                            <w:bookmarkStart w:id="11" w:name="bookmark9"/>
                            <w:r>
                              <w:t>Боковой фасад</w:t>
                            </w:r>
                            <w:bookmarkEnd w:id="11"/>
                          </w:p>
                          <w:p w:rsidR="004633C1" w:rsidRDefault="004633C1" w:rsidP="004633C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25" o:spid="_x0000_s1027" type="#_x0000_t202" style="position:absolute;margin-left:126.5pt;margin-top:334.9pt;width:205.2pt;height:23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" filled="f" stroked="f">
                <v:textbox style="mso-fit-shape-to-text:t" inset="0,0,0,0">
                  <w:txbxContent>
                    <w:p w:rsidR="004633C1" w:rsidRDefault="004633C1" w:rsidP="004633C1">
                      <w:pPr>
                        <w:pStyle w:val="1"/>
                        <w:keepNext/>
                        <w:keepLines/>
                        <w:shd w:val="clear" w:color="auto" w:fill="auto"/>
                        <w:spacing w:line="460" w:lineRule="exact"/>
                      </w:pPr>
                      <w:bookmarkStart w:id="12" w:name="bookmark9"/>
                      <w:r>
                        <w:t>Боковой фасад</w:t>
                      </w:r>
                      <w:bookmarkEnd w:id="12"/>
                    </w:p>
                    <w:p w:rsidR="004633C1" w:rsidRDefault="004633C1" w:rsidP="004633C1"/>
                  </w:txbxContent>
                </v:textbox>
                <w10:wrap anchorx="margin"/>
              </v:shape>
            </w:pict>
          </mc:Fallback>
        </mc:AlternateContent>
      </w:r>
      <w:r>
        <w:rPr>
          <w:noProof/>
          <w:lang w:bidi="ar-SA"/>
        </w:rPr>
        <mc:AlternateContent>
          <mc:Choice Requires="wps">
            <w:drawing>
              <wp:anchor distT="0" distB="0" distL="63500" distR="63500" simplePos="0" relativeHeight="251658240" behindDoc="0" locked="0" layoutInCell="1" allowOverlap="1">
                <wp:simplePos x="0" y="0"/>
                <wp:positionH relativeFrom="margin">
                  <wp:posOffset>2636520</wp:posOffset>
                </wp:positionH>
                <wp:positionV relativeFrom="paragraph">
                  <wp:posOffset>9333865</wp:posOffset>
                </wp:positionV>
                <wp:extent cx="3035935" cy="695960"/>
                <wp:effectExtent l="0" t="0" r="4445" b="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3C1" w:rsidRDefault="004633C1" w:rsidP="004633C1">
                            <w:pPr>
                              <w:pStyle w:val="40"/>
                              <w:shd w:val="clear" w:color="auto" w:fill="auto"/>
                              <w:spacing w:after="0"/>
                            </w:pPr>
                            <w:r>
                              <w:rPr>
                                <w:rStyle w:val="4Exact0"/>
                              </w:rPr>
                              <w:t xml:space="preserve">Приложение 3 а к типовым архитектурным решениям нестационарных торговых объектов, размещаемых на территории  Азовского сельского поселения </w:t>
                            </w:r>
                          </w:p>
                          <w:p w:rsidR="004633C1" w:rsidRDefault="004633C1" w:rsidP="004633C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24" o:spid="_x0000_s1028" type="#_x0000_t202" style="position:absolute;margin-left:207.6pt;margin-top:734.95pt;width:239.05pt;height:54.8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" filled="f" stroked="f">
                <v:textbox style="mso-fit-shape-to-text:t" inset="0,0,0,0">
                  <w:txbxContent>
                    <w:p w:rsidR="004633C1" w:rsidRDefault="004633C1" w:rsidP="004633C1">
                      <w:pPr>
                        <w:pStyle w:val="40"/>
                        <w:shd w:val="clear" w:color="auto" w:fill="auto"/>
                        <w:spacing w:after="0"/>
                      </w:pPr>
                      <w:r>
                        <w:rPr>
                          <w:rStyle w:val="4Exact0"/>
                        </w:rPr>
                        <w:t xml:space="preserve">Приложение 3 а к типовым архитектурным решениям нестационарных торговых объектов, размещаемых на территории  Азовского сельского поселения </w:t>
                      </w:r>
                    </w:p>
                    <w:p w:rsidR="004633C1" w:rsidRDefault="004633C1" w:rsidP="004633C1"/>
                  </w:txbxContent>
                </v:textbox>
                <w10:wrap anchorx="margin"/>
              </v:shape>
            </w:pict>
          </mc:Fallback>
        </mc:AlternateContent>
      </w:r>
      <w:r>
        <w:rPr>
          <w:noProof/>
          <w:lang w:bidi="ar-SA"/>
        </w:rPr>
        <mc:AlternateContent>
          <mc:Choice Requires="wps">
            <w:drawing>
              <wp:anchor distT="0" distB="0" distL="63500" distR="63500" simplePos="0" relativeHeight="251658240" behindDoc="0" locked="0" layoutInCell="1" allowOverlap="1">
                <wp:simplePos x="0" y="0"/>
                <wp:positionH relativeFrom="margin">
                  <wp:posOffset>60960</wp:posOffset>
                </wp:positionH>
                <wp:positionV relativeFrom="paragraph">
                  <wp:posOffset>4782185</wp:posOffset>
                </wp:positionV>
                <wp:extent cx="5294630" cy="3201035"/>
                <wp:effectExtent l="3810" t="635" r="0" b="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320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3C1" w:rsidRDefault="004633C1" w:rsidP="004633C1">
                            <w:pPr>
                              <w:pStyle w:val="23"/>
                              <w:shd w:val="clear" w:color="auto" w:fill="auto"/>
                              <w:tabs>
                                <w:tab w:val="left" w:leader="hyphen" w:pos="437"/>
                                <w:tab w:val="left" w:leader="hyphen" w:pos="883"/>
                                <w:tab w:val="left" w:pos="1330"/>
                                <w:tab w:val="left" w:leader="hyphen" w:pos="1675"/>
                                <w:tab w:val="left" w:pos="3072"/>
                              </w:tabs>
                              <w:spacing w:line="150" w:lineRule="exact"/>
                            </w:pPr>
                            <w:r>
                              <w:rPr>
                                <w:rStyle w:val="2Exact4"/>
                              </w:rPr>
                              <w:tab/>
                            </w:r>
                            <w:r>
                              <w:rPr>
                                <w:rStyle w:val="2Exact3"/>
                              </w:rPr>
                              <w:t>Т</w:t>
                            </w:r>
                            <w:r>
                              <w:rPr>
                                <w:rStyle w:val="2Exact4"/>
                              </w:rPr>
                              <w:tab/>
                            </w:r>
                            <w:r>
                              <w:rPr>
                                <w:rStyle w:val="2Exact2"/>
                                <w:rFonts w:eastAsia="Century Gothic"/>
                              </w:rPr>
                              <w:tab/>
                              <w:t>—</w:t>
                            </w:r>
                            <w:r>
                              <w:rPr>
                                <w:rStyle w:val="2Exact2"/>
                                <w:rFonts w:eastAsia="Century Gothic"/>
                              </w:rPr>
                              <w:tab/>
                            </w:r>
                            <w:r>
                              <w:rPr>
                                <w:rStyle w:val="2Exact2"/>
                                <w:rFonts w:eastAsia="Century Gothic"/>
                              </w:rPr>
                              <w:tab/>
                            </w:r>
                            <w:r>
                              <w:rPr>
                                <w:rStyle w:val="2Exact1"/>
                              </w:rPr>
                              <w:t>-I</w:t>
                            </w:r>
                            <w:r>
                              <w:rPr>
                                <w:rStyle w:val="2Exact3"/>
                              </w:rPr>
                              <w:tab/>
                              <w:t>I</w:t>
                            </w:r>
                          </w:p>
                          <w:p w:rsidR="004633C1" w:rsidRDefault="004633C1" w:rsidP="004633C1">
                            <w:pPr>
                              <w:jc w:val="center"/>
                              <w:rPr>
                                <w:sz w:val="2"/>
                                <w:szCs w:val="2"/>
                              </w:rPr>
                            </w:pPr>
                            <w:r>
                              <w:rPr>
                                <w:rFonts w:eastAsia="Arial Unicode MS" w:cs="Arial Unicode MS"/>
                                <w:noProof/>
                                <w:color w:val="auto"/>
                                <w:sz w:val="20"/>
                                <w:szCs w:val="20"/>
                                <w:lang w:bidi="ar-SA"/>
                              </w:rPr>
                              <w:drawing>
                                <wp:inline distT="0" distB="0" distL="0" distR="0">
                                  <wp:extent cx="5295900" cy="3105150"/>
                                  <wp:effectExtent l="0" t="0" r="0" b="0"/>
                                  <wp:docPr id="22" name="Рисунок 22"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image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5900" cy="310515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23" o:spid="_x0000_s1029" type="#_x0000_t202" style="position:absolute;margin-left:4.8pt;margin-top:376.55pt;width:416.9pt;height:252.05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" filled="f" stroked="f">
                <v:textbox style="mso-fit-shape-to-text:t" inset="0,0,0,0">
                  <w:txbxContent>
                    <w:p w:rsidR="004633C1" w:rsidRDefault="004633C1" w:rsidP="004633C1">
                      <w:pPr>
                        <w:pStyle w:val="23"/>
                        <w:shd w:val="clear" w:color="auto" w:fill="auto"/>
                        <w:tabs>
                          <w:tab w:val="left" w:leader="hyphen" w:pos="437"/>
                          <w:tab w:val="left" w:leader="hyphen" w:pos="883"/>
                          <w:tab w:val="left" w:pos="1330"/>
                          <w:tab w:val="left" w:leader="hyphen" w:pos="1675"/>
                          <w:tab w:val="left" w:pos="3072"/>
                        </w:tabs>
                        <w:spacing w:line="150" w:lineRule="exact"/>
                      </w:pPr>
                      <w:r>
                        <w:rPr>
                          <w:rStyle w:val="2Exact4"/>
                        </w:rPr>
                        <w:tab/>
                      </w:r>
                      <w:r>
                        <w:rPr>
                          <w:rStyle w:val="2Exact3"/>
                        </w:rPr>
                        <w:t>Т</w:t>
                      </w:r>
                      <w:r>
                        <w:rPr>
                          <w:rStyle w:val="2Exact4"/>
                        </w:rPr>
                        <w:tab/>
                      </w:r>
                      <w:r>
                        <w:rPr>
                          <w:rStyle w:val="2Exact2"/>
                          <w:rFonts w:eastAsia="Century Gothic"/>
                        </w:rPr>
                        <w:tab/>
                        <w:t>—</w:t>
                      </w:r>
                      <w:r>
                        <w:rPr>
                          <w:rStyle w:val="2Exact2"/>
                          <w:rFonts w:eastAsia="Century Gothic"/>
                        </w:rPr>
                        <w:tab/>
                      </w:r>
                      <w:r>
                        <w:rPr>
                          <w:rStyle w:val="2Exact2"/>
                          <w:rFonts w:eastAsia="Century Gothic"/>
                        </w:rPr>
                        <w:tab/>
                      </w:r>
                      <w:r>
                        <w:rPr>
                          <w:rStyle w:val="2Exact1"/>
                        </w:rPr>
                        <w:t>-I</w:t>
                      </w:r>
                      <w:r>
                        <w:rPr>
                          <w:rStyle w:val="2Exact3"/>
                        </w:rPr>
                        <w:tab/>
                        <w:t>I</w:t>
                      </w:r>
                    </w:p>
                    <w:p w:rsidR="004633C1" w:rsidRDefault="004633C1" w:rsidP="004633C1">
                      <w:pPr>
                        <w:jc w:val="center"/>
                        <w:rPr>
                          <w:sz w:val="2"/>
                          <w:szCs w:val="2"/>
                        </w:rPr>
                      </w:pPr>
                      <w:r>
                        <w:rPr>
                          <w:rFonts w:eastAsia="Arial Unicode MS" w:cs="Arial Unicode MS"/>
                          <w:noProof/>
                          <w:color w:val="auto"/>
                          <w:sz w:val="20"/>
                          <w:szCs w:val="20"/>
                          <w:lang w:bidi="ar-SA"/>
                        </w:rPr>
                        <w:drawing>
                          <wp:inline distT="0" distB="0" distL="0" distR="0">
                            <wp:extent cx="5295900" cy="3105150"/>
                            <wp:effectExtent l="0" t="0" r="0" b="0"/>
                            <wp:docPr id="22" name="Рисунок 22"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image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5900" cy="3105150"/>
                                    </a:xfrm>
                                    <a:prstGeom prst="rect">
                                      <a:avLst/>
                                    </a:prstGeom>
                                    <a:noFill/>
                                    <a:ln>
                                      <a:noFill/>
                                    </a:ln>
                                  </pic:spPr>
                                </pic:pic>
                              </a:graphicData>
                            </a:graphic>
                          </wp:inline>
                        </w:drawing>
                      </w:r>
                    </w:p>
                  </w:txbxContent>
                </v:textbox>
                <w10:wrap anchorx="margin"/>
              </v:shape>
            </w:pict>
          </mc:Fallback>
        </mc:AlternateContent>
      </w:r>
      <w:r>
        <w:rPr>
          <w:noProof/>
          <w:lang w:bidi="ar-SA"/>
        </w:rPr>
        <mc:AlternateContent>
          <mc:Choice Requires="wps">
            <w:drawing>
              <wp:anchor distT="0" distB="0" distL="63500" distR="63500" simplePos="0" relativeHeight="251658240" behindDoc="0" locked="0" layoutInCell="1" allowOverlap="1">
                <wp:simplePos x="0" y="0"/>
                <wp:positionH relativeFrom="margin">
                  <wp:posOffset>2340610</wp:posOffset>
                </wp:positionH>
                <wp:positionV relativeFrom="paragraph">
                  <wp:posOffset>308610</wp:posOffset>
                </wp:positionV>
                <wp:extent cx="859790" cy="292100"/>
                <wp:effectExtent l="0" t="3810" r="0" b="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3C1" w:rsidRDefault="004633C1" w:rsidP="004633C1">
                            <w:pPr>
                              <w:pStyle w:val="1"/>
                              <w:keepNext/>
                              <w:keepLines/>
                              <w:shd w:val="clear" w:color="auto" w:fill="auto"/>
                              <w:spacing w:line="460" w:lineRule="exact"/>
                            </w:pPr>
                            <w:bookmarkStart w:id="13" w:name="bookmark8"/>
                            <w:r>
                              <w:t>Фасад</w:t>
                            </w:r>
                            <w:bookmarkEnd w:id="13"/>
                          </w:p>
                          <w:p w:rsidR="004633C1" w:rsidRDefault="004633C1" w:rsidP="004633C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21" o:spid="_x0000_s1030" type="#_x0000_t202" style="position:absolute;margin-left:184.3pt;margin-top:24.3pt;width:67.7pt;height:23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" filled="f" stroked="f">
                <v:textbox style="mso-fit-shape-to-text:t" inset="0,0,0,0">
                  <w:txbxContent>
                    <w:p w:rsidR="004633C1" w:rsidRDefault="004633C1" w:rsidP="004633C1">
                      <w:pPr>
                        <w:pStyle w:val="1"/>
                        <w:keepNext/>
                        <w:keepLines/>
                        <w:shd w:val="clear" w:color="auto" w:fill="auto"/>
                        <w:spacing w:line="460" w:lineRule="exact"/>
                      </w:pPr>
                      <w:bookmarkStart w:id="14" w:name="bookmark8"/>
                      <w:r>
                        <w:t>Фасад</w:t>
                      </w:r>
                      <w:bookmarkEnd w:id="14"/>
                    </w:p>
                    <w:p w:rsidR="004633C1" w:rsidRDefault="004633C1" w:rsidP="004633C1"/>
                  </w:txbxContent>
                </v:textbox>
                <w10:wrap anchorx="margin"/>
              </v:shape>
            </w:pict>
          </mc:Fallback>
        </mc:AlternateContent>
      </w:r>
      <w:r>
        <w:rPr>
          <w:noProof/>
          <w:lang w:bidi="ar-SA"/>
        </w:rPr>
        <w:drawing>
          <wp:anchor distT="0" distB="0" distL="63500" distR="63500" simplePos="0" relativeHeight="251658240" behindDoc="1" locked="0" layoutInCell="1" allowOverlap="1">
            <wp:simplePos x="0" y="0"/>
            <wp:positionH relativeFrom="margin">
              <wp:posOffset>3175</wp:posOffset>
            </wp:positionH>
            <wp:positionV relativeFrom="paragraph">
              <wp:posOffset>701040</wp:posOffset>
            </wp:positionV>
            <wp:extent cx="5352415" cy="3157855"/>
            <wp:effectExtent l="0" t="0" r="635" b="4445"/>
            <wp:wrapNone/>
            <wp:docPr id="20" name="Рисунок 20"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image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2415" cy="3157855"/>
                    </a:xfrm>
                    <a:prstGeom prst="rect">
                      <a:avLst/>
                    </a:prstGeom>
                    <a:noFill/>
                  </pic:spPr>
                </pic:pic>
              </a:graphicData>
            </a:graphic>
            <wp14:sizeRelH relativeFrom="page">
              <wp14:pctWidth>0</wp14:pctWidth>
            </wp14:sizeRelH>
            <wp14:sizeRelV relativeFrom="page">
              <wp14:pctHeight>0</wp14:pctHeight>
            </wp14:sizeRelV>
          </wp:anchor>
        </w:drawing>
      </w: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pStyle w:val="30"/>
        <w:shd w:val="clear" w:color="auto" w:fill="auto"/>
        <w:spacing w:before="0" w:after="0" w:line="400" w:lineRule="exact"/>
        <w:ind w:right="200"/>
      </w:pPr>
      <w:r>
        <w:t>Общий вид</w:t>
      </w:r>
    </w:p>
    <w:p w:rsidR="004633C1" w:rsidRDefault="004633C1" w:rsidP="004633C1">
      <w:pPr>
        <w:framePr w:h="7213" w:wrap="notBeside" w:vAnchor="text" w:hAnchor="text" w:xAlign="center" w:y="1"/>
        <w:jc w:val="center"/>
        <w:rPr>
          <w:sz w:val="2"/>
          <w:szCs w:val="2"/>
        </w:rPr>
      </w:pPr>
      <w:r>
        <w:rPr>
          <w:noProof/>
          <w:lang w:bidi="ar-SA"/>
        </w:rPr>
        <w:lastRenderedPageBreak/>
        <w:drawing>
          <wp:inline distT="0" distB="0" distL="0" distR="0">
            <wp:extent cx="6200775" cy="4581525"/>
            <wp:effectExtent l="0" t="0" r="9525" b="9525"/>
            <wp:docPr id="1" name="Рисунок 1"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mage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00775" cy="4581525"/>
                    </a:xfrm>
                    <a:prstGeom prst="rect">
                      <a:avLst/>
                    </a:prstGeom>
                    <a:noFill/>
                    <a:ln>
                      <a:noFill/>
                    </a:ln>
                  </pic:spPr>
                </pic:pic>
              </a:graphicData>
            </a:graphic>
          </wp:inline>
        </w:drawing>
      </w:r>
    </w:p>
    <w:p w:rsidR="004633C1" w:rsidRDefault="004633C1" w:rsidP="004633C1">
      <w:pPr>
        <w:spacing w:line="720" w:lineRule="exact"/>
      </w:pPr>
    </w:p>
    <w:p w:rsidR="004633C1" w:rsidRDefault="004633C1" w:rsidP="004633C1">
      <w:pPr>
        <w:pStyle w:val="22"/>
        <w:framePr w:w="9709" w:wrap="notBeside" w:vAnchor="text" w:hAnchor="text" w:xAlign="center" w:y="1"/>
        <w:shd w:val="clear" w:color="auto" w:fill="auto"/>
        <w:spacing w:line="280" w:lineRule="exact"/>
      </w:pPr>
      <w:r>
        <w:t>Варианты цветового оформления объектов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88"/>
        <w:gridCol w:w="1785"/>
        <w:gridCol w:w="1806"/>
        <w:gridCol w:w="1802"/>
        <w:gridCol w:w="1828"/>
      </w:tblGrid>
      <w:tr w:rsidR="004633C1" w:rsidTr="004633C1">
        <w:trPr>
          <w:trHeight w:hRule="exact" w:val="660"/>
          <w:jc w:val="center"/>
        </w:trPr>
        <w:tc>
          <w:tcPr>
            <w:tcW w:w="2488" w:type="dxa"/>
            <w:tcBorders>
              <w:top w:val="single" w:sz="4" w:space="0" w:color="auto"/>
              <w:left w:val="single" w:sz="4" w:space="0" w:color="auto"/>
              <w:bottom w:val="nil"/>
              <w:right w:val="nil"/>
            </w:tcBorders>
            <w:shd w:val="clear" w:color="auto" w:fill="FFFFFF"/>
          </w:tcPr>
          <w:p w:rsidR="004633C1" w:rsidRDefault="004633C1">
            <w:pPr>
              <w:framePr w:w="9709" w:wrap="notBeside" w:vAnchor="text" w:hAnchor="text" w:xAlign="center" w:y="1"/>
              <w:rPr>
                <w:sz w:val="10"/>
                <w:szCs w:val="10"/>
              </w:rPr>
            </w:pPr>
          </w:p>
        </w:tc>
        <w:tc>
          <w:tcPr>
            <w:tcW w:w="1785" w:type="dxa"/>
            <w:tcBorders>
              <w:top w:val="single" w:sz="4" w:space="0" w:color="auto"/>
              <w:left w:val="single" w:sz="4" w:space="0" w:color="auto"/>
              <w:bottom w:val="nil"/>
              <w:right w:val="nil"/>
            </w:tcBorders>
            <w:shd w:val="clear" w:color="auto" w:fill="FFFFFF"/>
            <w:vAlign w:val="center"/>
            <w:hideMark/>
          </w:tcPr>
          <w:p w:rsidR="004633C1" w:rsidRDefault="004633C1">
            <w:pPr>
              <w:pStyle w:val="210"/>
              <w:framePr w:w="9709" w:wrap="notBeside" w:vAnchor="text" w:hAnchor="text" w:xAlign="center" w:y="1"/>
              <w:shd w:val="clear" w:color="auto" w:fill="auto"/>
              <w:spacing w:before="0" w:after="0" w:line="240" w:lineRule="exact"/>
              <w:ind w:firstLine="0"/>
            </w:pPr>
            <w:r>
              <w:rPr>
                <w:rStyle w:val="212pt"/>
              </w:rPr>
              <w:t>1</w:t>
            </w:r>
          </w:p>
        </w:tc>
        <w:tc>
          <w:tcPr>
            <w:tcW w:w="1806" w:type="dxa"/>
            <w:tcBorders>
              <w:top w:val="single" w:sz="4" w:space="0" w:color="auto"/>
              <w:left w:val="single" w:sz="4" w:space="0" w:color="auto"/>
              <w:bottom w:val="nil"/>
              <w:right w:val="nil"/>
            </w:tcBorders>
            <w:shd w:val="clear" w:color="auto" w:fill="FFFFFF"/>
            <w:vAlign w:val="center"/>
            <w:hideMark/>
          </w:tcPr>
          <w:p w:rsidR="004633C1" w:rsidRDefault="004633C1">
            <w:pPr>
              <w:pStyle w:val="210"/>
              <w:framePr w:w="9709" w:wrap="notBeside" w:vAnchor="text" w:hAnchor="text" w:xAlign="center" w:y="1"/>
              <w:shd w:val="clear" w:color="auto" w:fill="auto"/>
              <w:spacing w:before="0" w:after="0" w:line="240" w:lineRule="exact"/>
              <w:ind w:firstLine="0"/>
            </w:pPr>
            <w:r>
              <w:rPr>
                <w:rStyle w:val="212pt"/>
              </w:rPr>
              <w:t>2</w:t>
            </w:r>
          </w:p>
        </w:tc>
        <w:tc>
          <w:tcPr>
            <w:tcW w:w="1802" w:type="dxa"/>
            <w:tcBorders>
              <w:top w:val="single" w:sz="4" w:space="0" w:color="auto"/>
              <w:left w:val="single" w:sz="4" w:space="0" w:color="auto"/>
              <w:bottom w:val="nil"/>
              <w:right w:val="nil"/>
            </w:tcBorders>
            <w:shd w:val="clear" w:color="auto" w:fill="FFFFFF"/>
            <w:vAlign w:val="center"/>
            <w:hideMark/>
          </w:tcPr>
          <w:p w:rsidR="004633C1" w:rsidRDefault="004633C1">
            <w:pPr>
              <w:pStyle w:val="210"/>
              <w:framePr w:w="9709" w:wrap="notBeside" w:vAnchor="text" w:hAnchor="text" w:xAlign="center" w:y="1"/>
              <w:shd w:val="clear" w:color="auto" w:fill="auto"/>
              <w:spacing w:before="0" w:after="0" w:line="240" w:lineRule="exact"/>
              <w:ind w:firstLine="0"/>
            </w:pPr>
            <w:r>
              <w:rPr>
                <w:rStyle w:val="212pt"/>
              </w:rPr>
              <w:t>3</w:t>
            </w:r>
          </w:p>
        </w:tc>
        <w:tc>
          <w:tcPr>
            <w:tcW w:w="1828" w:type="dxa"/>
            <w:tcBorders>
              <w:top w:val="single" w:sz="4" w:space="0" w:color="auto"/>
              <w:left w:val="single" w:sz="4" w:space="0" w:color="auto"/>
              <w:bottom w:val="nil"/>
              <w:right w:val="single" w:sz="4" w:space="0" w:color="auto"/>
            </w:tcBorders>
            <w:shd w:val="clear" w:color="auto" w:fill="FFFFFF"/>
            <w:vAlign w:val="center"/>
            <w:hideMark/>
          </w:tcPr>
          <w:p w:rsidR="004633C1" w:rsidRDefault="004633C1">
            <w:pPr>
              <w:pStyle w:val="210"/>
              <w:framePr w:w="9709" w:wrap="notBeside" w:vAnchor="text" w:hAnchor="text" w:xAlign="center" w:y="1"/>
              <w:shd w:val="clear" w:color="auto" w:fill="auto"/>
              <w:spacing w:before="0" w:after="0" w:line="240" w:lineRule="exact"/>
              <w:ind w:firstLine="0"/>
            </w:pPr>
            <w:r>
              <w:rPr>
                <w:rStyle w:val="212pt"/>
              </w:rPr>
              <w:t>4</w:t>
            </w:r>
          </w:p>
        </w:tc>
      </w:tr>
      <w:tr w:rsidR="004633C1" w:rsidTr="004633C1">
        <w:trPr>
          <w:trHeight w:hRule="exact" w:val="560"/>
          <w:jc w:val="center"/>
        </w:trPr>
        <w:tc>
          <w:tcPr>
            <w:tcW w:w="2488" w:type="dxa"/>
            <w:tcBorders>
              <w:top w:val="single" w:sz="4" w:space="0" w:color="auto"/>
              <w:left w:val="single" w:sz="4" w:space="0" w:color="auto"/>
              <w:bottom w:val="nil"/>
              <w:right w:val="nil"/>
            </w:tcBorders>
            <w:shd w:val="clear" w:color="auto" w:fill="FFFFFF"/>
            <w:hideMark/>
          </w:tcPr>
          <w:p w:rsidR="004633C1" w:rsidRDefault="004633C1">
            <w:pPr>
              <w:pStyle w:val="210"/>
              <w:framePr w:w="9709" w:wrap="notBeside" w:vAnchor="text" w:hAnchor="text" w:xAlign="center" w:y="1"/>
              <w:shd w:val="clear" w:color="auto" w:fill="auto"/>
              <w:spacing w:before="0" w:after="0" w:line="280" w:lineRule="exact"/>
              <w:ind w:left="240" w:firstLine="0"/>
              <w:jc w:val="left"/>
            </w:pPr>
            <w:r>
              <w:rPr>
                <w:rStyle w:val="25"/>
              </w:rPr>
              <w:t>Основной цвет</w:t>
            </w:r>
          </w:p>
        </w:tc>
        <w:tc>
          <w:tcPr>
            <w:tcW w:w="1785" w:type="dxa"/>
            <w:tcBorders>
              <w:top w:val="single" w:sz="4" w:space="0" w:color="auto"/>
              <w:left w:val="single" w:sz="4" w:space="0" w:color="auto"/>
              <w:bottom w:val="nil"/>
              <w:right w:val="nil"/>
            </w:tcBorders>
            <w:shd w:val="clear" w:color="auto" w:fill="FFFFFF"/>
            <w:hideMark/>
          </w:tcPr>
          <w:p w:rsidR="004633C1" w:rsidRDefault="004633C1">
            <w:pPr>
              <w:pStyle w:val="210"/>
              <w:framePr w:w="9709" w:wrap="notBeside" w:vAnchor="text" w:hAnchor="text" w:xAlign="center" w:y="1"/>
              <w:shd w:val="clear" w:color="auto" w:fill="auto"/>
              <w:spacing w:before="0" w:after="0" w:line="280" w:lineRule="exact"/>
              <w:ind w:left="200" w:firstLine="0"/>
              <w:jc w:val="left"/>
            </w:pPr>
            <w:r>
              <w:rPr>
                <w:rStyle w:val="25"/>
                <w:lang w:val="en-US" w:eastAsia="en-US" w:bidi="en-US"/>
              </w:rPr>
              <w:t>RAL9010</w:t>
            </w:r>
          </w:p>
        </w:tc>
        <w:tc>
          <w:tcPr>
            <w:tcW w:w="1806" w:type="dxa"/>
            <w:tcBorders>
              <w:top w:val="single" w:sz="4" w:space="0" w:color="auto"/>
              <w:left w:val="single" w:sz="4" w:space="0" w:color="auto"/>
              <w:bottom w:val="nil"/>
              <w:right w:val="nil"/>
            </w:tcBorders>
            <w:shd w:val="clear" w:color="auto" w:fill="FFFFFF"/>
            <w:hideMark/>
          </w:tcPr>
          <w:p w:rsidR="004633C1" w:rsidRDefault="004633C1">
            <w:pPr>
              <w:pStyle w:val="210"/>
              <w:framePr w:w="9709" w:wrap="notBeside" w:vAnchor="text" w:hAnchor="text" w:xAlign="center" w:y="1"/>
              <w:shd w:val="clear" w:color="auto" w:fill="auto"/>
              <w:spacing w:before="0" w:after="0" w:line="280" w:lineRule="exact"/>
              <w:ind w:left="260" w:firstLine="0"/>
              <w:jc w:val="left"/>
            </w:pPr>
            <w:r>
              <w:rPr>
                <w:rStyle w:val="25"/>
                <w:lang w:val="en-US" w:eastAsia="en-US" w:bidi="en-US"/>
              </w:rPr>
              <w:t xml:space="preserve">RAL </w:t>
            </w:r>
            <w:r>
              <w:rPr>
                <w:rStyle w:val="25"/>
              </w:rPr>
              <w:t>9006</w:t>
            </w:r>
          </w:p>
        </w:tc>
        <w:tc>
          <w:tcPr>
            <w:tcW w:w="1802" w:type="dxa"/>
            <w:tcBorders>
              <w:top w:val="single" w:sz="4" w:space="0" w:color="auto"/>
              <w:left w:val="single" w:sz="4" w:space="0" w:color="auto"/>
              <w:bottom w:val="nil"/>
              <w:right w:val="nil"/>
            </w:tcBorders>
            <w:shd w:val="clear" w:color="auto" w:fill="FFFFFF"/>
            <w:hideMark/>
          </w:tcPr>
          <w:p w:rsidR="004633C1" w:rsidRDefault="004633C1">
            <w:pPr>
              <w:pStyle w:val="210"/>
              <w:framePr w:w="9709" w:wrap="notBeside" w:vAnchor="text" w:hAnchor="text" w:xAlign="center" w:y="1"/>
              <w:shd w:val="clear" w:color="auto" w:fill="auto"/>
              <w:spacing w:before="0" w:after="0" w:line="280" w:lineRule="exact"/>
              <w:ind w:left="280" w:firstLine="0"/>
              <w:jc w:val="left"/>
            </w:pPr>
            <w:r>
              <w:rPr>
                <w:rStyle w:val="25"/>
                <w:lang w:val="en-US" w:eastAsia="en-US" w:bidi="en-US"/>
              </w:rPr>
              <w:t xml:space="preserve">RAL </w:t>
            </w:r>
            <w:r>
              <w:rPr>
                <w:rStyle w:val="25"/>
              </w:rPr>
              <w:t>9007</w:t>
            </w:r>
          </w:p>
        </w:tc>
        <w:tc>
          <w:tcPr>
            <w:tcW w:w="1828" w:type="dxa"/>
            <w:tcBorders>
              <w:top w:val="single" w:sz="4" w:space="0" w:color="auto"/>
              <w:left w:val="single" w:sz="4" w:space="0" w:color="auto"/>
              <w:bottom w:val="nil"/>
              <w:right w:val="single" w:sz="4" w:space="0" w:color="auto"/>
            </w:tcBorders>
            <w:shd w:val="clear" w:color="auto" w:fill="FFFFFF"/>
            <w:hideMark/>
          </w:tcPr>
          <w:p w:rsidR="004633C1" w:rsidRDefault="004633C1">
            <w:pPr>
              <w:pStyle w:val="210"/>
              <w:framePr w:w="9709" w:wrap="notBeside" w:vAnchor="text" w:hAnchor="text" w:xAlign="center" w:y="1"/>
              <w:shd w:val="clear" w:color="auto" w:fill="auto"/>
              <w:spacing w:before="0" w:after="0" w:line="280" w:lineRule="exact"/>
              <w:ind w:left="240" w:firstLine="0"/>
              <w:jc w:val="left"/>
            </w:pPr>
            <w:r>
              <w:rPr>
                <w:rStyle w:val="25"/>
                <w:lang w:val="en-US" w:eastAsia="en-US" w:bidi="en-US"/>
              </w:rPr>
              <w:t xml:space="preserve">RAL </w:t>
            </w:r>
            <w:r>
              <w:rPr>
                <w:rStyle w:val="25"/>
              </w:rPr>
              <w:t>9016</w:t>
            </w:r>
          </w:p>
        </w:tc>
      </w:tr>
      <w:tr w:rsidR="004633C1" w:rsidTr="004633C1">
        <w:trPr>
          <w:trHeight w:hRule="exact" w:val="634"/>
          <w:jc w:val="center"/>
        </w:trPr>
        <w:tc>
          <w:tcPr>
            <w:tcW w:w="2488" w:type="dxa"/>
            <w:tcBorders>
              <w:top w:val="single" w:sz="4" w:space="0" w:color="auto"/>
              <w:left w:val="single" w:sz="4" w:space="0" w:color="auto"/>
              <w:bottom w:val="single" w:sz="4" w:space="0" w:color="auto"/>
              <w:right w:val="nil"/>
            </w:tcBorders>
            <w:shd w:val="clear" w:color="auto" w:fill="FFFFFF"/>
            <w:vAlign w:val="bottom"/>
            <w:hideMark/>
          </w:tcPr>
          <w:p w:rsidR="004633C1" w:rsidRDefault="004633C1">
            <w:pPr>
              <w:pStyle w:val="210"/>
              <w:framePr w:w="9709" w:wrap="notBeside" w:vAnchor="text" w:hAnchor="text" w:xAlign="center" w:y="1"/>
              <w:shd w:val="clear" w:color="auto" w:fill="auto"/>
              <w:spacing w:before="0" w:after="60" w:line="240" w:lineRule="exact"/>
              <w:ind w:left="240" w:firstLine="0"/>
              <w:jc w:val="left"/>
            </w:pPr>
            <w:r>
              <w:rPr>
                <w:rStyle w:val="212pt"/>
              </w:rPr>
              <w:t>Дополнительный</w:t>
            </w:r>
          </w:p>
          <w:p w:rsidR="004633C1" w:rsidRDefault="004633C1">
            <w:pPr>
              <w:pStyle w:val="210"/>
              <w:framePr w:w="9709" w:wrap="notBeside" w:vAnchor="text" w:hAnchor="text" w:xAlign="center" w:y="1"/>
              <w:shd w:val="clear" w:color="auto" w:fill="auto"/>
              <w:spacing w:before="60" w:after="0" w:line="240" w:lineRule="exact"/>
              <w:ind w:firstLine="0"/>
            </w:pPr>
            <w:r>
              <w:rPr>
                <w:rStyle w:val="212pt"/>
              </w:rPr>
              <w:t>цвет</w:t>
            </w:r>
          </w:p>
        </w:tc>
        <w:tc>
          <w:tcPr>
            <w:tcW w:w="1785" w:type="dxa"/>
            <w:tcBorders>
              <w:top w:val="single" w:sz="4" w:space="0" w:color="auto"/>
              <w:left w:val="single" w:sz="4" w:space="0" w:color="auto"/>
              <w:bottom w:val="single" w:sz="4" w:space="0" w:color="auto"/>
              <w:right w:val="nil"/>
            </w:tcBorders>
            <w:shd w:val="clear" w:color="auto" w:fill="FFFFFF"/>
            <w:vAlign w:val="center"/>
            <w:hideMark/>
          </w:tcPr>
          <w:p w:rsidR="004633C1" w:rsidRDefault="004633C1">
            <w:pPr>
              <w:pStyle w:val="210"/>
              <w:framePr w:w="9709" w:wrap="notBeside" w:vAnchor="text" w:hAnchor="text" w:xAlign="center" w:y="1"/>
              <w:shd w:val="clear" w:color="auto" w:fill="auto"/>
              <w:spacing w:before="0" w:after="0" w:line="280" w:lineRule="exact"/>
              <w:ind w:left="200" w:firstLine="0"/>
              <w:jc w:val="left"/>
            </w:pPr>
            <w:r>
              <w:rPr>
                <w:rStyle w:val="25"/>
                <w:lang w:val="en-US" w:eastAsia="en-US" w:bidi="en-US"/>
              </w:rPr>
              <w:t xml:space="preserve">RAL </w:t>
            </w:r>
            <w:r>
              <w:rPr>
                <w:rStyle w:val="25"/>
              </w:rPr>
              <w:t>3026</w:t>
            </w:r>
          </w:p>
        </w:tc>
        <w:tc>
          <w:tcPr>
            <w:tcW w:w="1806" w:type="dxa"/>
            <w:tcBorders>
              <w:top w:val="single" w:sz="4" w:space="0" w:color="auto"/>
              <w:left w:val="single" w:sz="4" w:space="0" w:color="auto"/>
              <w:bottom w:val="single" w:sz="4" w:space="0" w:color="auto"/>
              <w:right w:val="nil"/>
            </w:tcBorders>
            <w:shd w:val="clear" w:color="auto" w:fill="FFFFFF"/>
            <w:vAlign w:val="center"/>
            <w:hideMark/>
          </w:tcPr>
          <w:p w:rsidR="004633C1" w:rsidRDefault="004633C1">
            <w:pPr>
              <w:pStyle w:val="210"/>
              <w:framePr w:w="9709" w:wrap="notBeside" w:vAnchor="text" w:hAnchor="text" w:xAlign="center" w:y="1"/>
              <w:shd w:val="clear" w:color="auto" w:fill="auto"/>
              <w:spacing w:before="0" w:after="0" w:line="280" w:lineRule="exact"/>
              <w:ind w:left="260" w:firstLine="0"/>
              <w:jc w:val="left"/>
            </w:pPr>
            <w:r>
              <w:rPr>
                <w:rStyle w:val="25"/>
                <w:lang w:val="en-US" w:eastAsia="en-US" w:bidi="en-US"/>
              </w:rPr>
              <w:t xml:space="preserve">RAL </w:t>
            </w:r>
            <w:r>
              <w:rPr>
                <w:rStyle w:val="25"/>
              </w:rPr>
              <w:t>5017</w:t>
            </w:r>
          </w:p>
        </w:tc>
        <w:tc>
          <w:tcPr>
            <w:tcW w:w="1802" w:type="dxa"/>
            <w:tcBorders>
              <w:top w:val="single" w:sz="4" w:space="0" w:color="auto"/>
              <w:left w:val="single" w:sz="4" w:space="0" w:color="auto"/>
              <w:bottom w:val="single" w:sz="4" w:space="0" w:color="auto"/>
              <w:right w:val="nil"/>
            </w:tcBorders>
            <w:shd w:val="clear" w:color="auto" w:fill="FFFFFF"/>
            <w:vAlign w:val="center"/>
            <w:hideMark/>
          </w:tcPr>
          <w:p w:rsidR="004633C1" w:rsidRDefault="004633C1">
            <w:pPr>
              <w:pStyle w:val="210"/>
              <w:framePr w:w="9709" w:wrap="notBeside" w:vAnchor="text" w:hAnchor="text" w:xAlign="center" w:y="1"/>
              <w:shd w:val="clear" w:color="auto" w:fill="auto"/>
              <w:spacing w:before="0" w:after="0" w:line="280" w:lineRule="exact"/>
              <w:ind w:left="280" w:firstLine="0"/>
              <w:jc w:val="left"/>
            </w:pPr>
            <w:r>
              <w:rPr>
                <w:rStyle w:val="25"/>
                <w:lang w:val="en-US" w:eastAsia="en-US" w:bidi="en-US"/>
              </w:rPr>
              <w:t xml:space="preserve">RAL </w:t>
            </w:r>
            <w:r>
              <w:rPr>
                <w:rStyle w:val="25"/>
              </w:rPr>
              <w:t>6038</w:t>
            </w:r>
          </w:p>
        </w:tc>
        <w:tc>
          <w:tcPr>
            <w:tcW w:w="1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C1" w:rsidRDefault="004633C1">
            <w:pPr>
              <w:pStyle w:val="210"/>
              <w:framePr w:w="9709" w:wrap="notBeside" w:vAnchor="text" w:hAnchor="text" w:xAlign="center" w:y="1"/>
              <w:shd w:val="clear" w:color="auto" w:fill="auto"/>
              <w:spacing w:before="0" w:after="0" w:line="280" w:lineRule="exact"/>
              <w:ind w:left="240" w:firstLine="0"/>
              <w:jc w:val="left"/>
            </w:pPr>
            <w:r>
              <w:rPr>
                <w:rStyle w:val="25"/>
                <w:lang w:val="en-US" w:eastAsia="en-US" w:bidi="en-US"/>
              </w:rPr>
              <w:t xml:space="preserve">RAL </w:t>
            </w:r>
            <w:r>
              <w:rPr>
                <w:rStyle w:val="25"/>
              </w:rPr>
              <w:t>6027</w:t>
            </w:r>
          </w:p>
        </w:tc>
      </w:tr>
    </w:tbl>
    <w:p w:rsidR="004633C1" w:rsidRDefault="004633C1" w:rsidP="004633C1">
      <w:pPr>
        <w:framePr w:w="9709" w:wrap="notBeside" w:vAnchor="text" w:hAnchor="text" w:xAlign="center" w:y="1"/>
        <w:rPr>
          <w:sz w:val="2"/>
          <w:szCs w:val="2"/>
        </w:rPr>
      </w:pPr>
    </w:p>
    <w:p w:rsidR="004633C1" w:rsidRDefault="004633C1" w:rsidP="004633C1">
      <w:pPr>
        <w:rPr>
          <w:sz w:val="2"/>
          <w:szCs w:val="2"/>
        </w:rPr>
      </w:pPr>
    </w:p>
    <w:p w:rsidR="004633C1" w:rsidRDefault="004633C1" w:rsidP="004633C1">
      <w:pPr>
        <w:pStyle w:val="40"/>
        <w:shd w:val="clear" w:color="auto" w:fill="auto"/>
        <w:spacing w:before="3907" w:after="0" w:line="276" w:lineRule="exact"/>
        <w:ind w:left="5860"/>
        <w:jc w:val="both"/>
        <w:rPr>
          <w:sz w:val="24"/>
          <w:szCs w:val="24"/>
        </w:rPr>
      </w:pPr>
    </w:p>
    <w:p w:rsidR="004633C1" w:rsidRDefault="004633C1" w:rsidP="004633C1">
      <w:pPr>
        <w:pStyle w:val="40"/>
        <w:shd w:val="clear" w:color="auto" w:fill="auto"/>
        <w:spacing w:before="3907" w:after="0" w:line="276" w:lineRule="exact"/>
        <w:ind w:left="5860"/>
        <w:jc w:val="both"/>
      </w:pPr>
      <w:r>
        <w:lastRenderedPageBreak/>
        <w:t>Приложение 4 к типовым архитектурным решениям нестационарных торговых объектов</w:t>
      </w:r>
    </w:p>
    <w:p w:rsidR="004633C1" w:rsidRDefault="004633C1" w:rsidP="004633C1">
      <w:pPr>
        <w:pStyle w:val="60"/>
        <w:shd w:val="clear" w:color="auto" w:fill="auto"/>
        <w:spacing w:line="280" w:lineRule="exact"/>
      </w:pPr>
      <w:r>
        <w:rPr>
          <w:noProof/>
          <w:lang w:eastAsia="ru-RU"/>
        </w:rPr>
        <w:drawing>
          <wp:anchor distT="0" distB="289560" distL="986790" distR="1181735" simplePos="0" relativeHeight="251658240" behindDoc="1" locked="0" layoutInCell="1" allowOverlap="1">
            <wp:simplePos x="0" y="0"/>
            <wp:positionH relativeFrom="margin">
              <wp:posOffset>1052195</wp:posOffset>
            </wp:positionH>
            <wp:positionV relativeFrom="paragraph">
              <wp:posOffset>418465</wp:posOffset>
            </wp:positionV>
            <wp:extent cx="3877310" cy="2499360"/>
            <wp:effectExtent l="0" t="0" r="8890" b="0"/>
            <wp:wrapTopAndBottom/>
            <wp:docPr id="19" name="Рисунок 19"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image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77310" cy="24993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525145" distL="828675" distR="778510" simplePos="0" relativeHeight="251658240" behindDoc="1" locked="0" layoutInCell="1" allowOverlap="1">
                <wp:simplePos x="0" y="0"/>
                <wp:positionH relativeFrom="margin">
                  <wp:posOffset>894080</wp:posOffset>
                </wp:positionH>
                <wp:positionV relativeFrom="paragraph">
                  <wp:posOffset>3207385</wp:posOffset>
                </wp:positionV>
                <wp:extent cx="4440555" cy="2061210"/>
                <wp:effectExtent l="0" t="0" r="0" b="0"/>
                <wp:wrapTopAndBottom/>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0555" cy="206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3C1" w:rsidRDefault="004633C1" w:rsidP="004633C1">
                            <w:pPr>
                              <w:pStyle w:val="31"/>
                              <w:shd w:val="clear" w:color="auto" w:fill="auto"/>
                              <w:spacing w:line="240" w:lineRule="exact"/>
                            </w:pPr>
                            <w:r>
                              <w:t>Вид спереди</w:t>
                            </w:r>
                          </w:p>
                          <w:p w:rsidR="004633C1" w:rsidRDefault="004633C1" w:rsidP="004633C1">
                            <w:pPr>
                              <w:jc w:val="center"/>
                              <w:rPr>
                                <w:sz w:val="2"/>
                                <w:szCs w:val="2"/>
                              </w:rPr>
                            </w:pPr>
                            <w:r>
                              <w:rPr>
                                <w:rFonts w:eastAsia="Arial Unicode MS" w:cs="Arial Unicode MS"/>
                                <w:noProof/>
                                <w:sz w:val="20"/>
                                <w:szCs w:val="20"/>
                                <w:lang w:bidi="ar-SA"/>
                              </w:rPr>
                              <w:drawing>
                                <wp:inline distT="0" distB="0" distL="0" distR="0">
                                  <wp:extent cx="4429125" cy="1838325"/>
                                  <wp:effectExtent l="0" t="0" r="9525" b="9525"/>
                                  <wp:docPr id="17" name="Рисунок 17"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image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1838325"/>
                                          </a:xfrm>
                                          <a:prstGeom prst="rect">
                                            <a:avLst/>
                                          </a:prstGeom>
                                          <a:noFill/>
                                          <a:ln>
                                            <a:noFill/>
                                          </a:ln>
                                        </pic:spPr>
                                      </pic:pic>
                                    </a:graphicData>
                                  </a:graphic>
                                </wp:inline>
                              </w:drawing>
                            </w:r>
                          </w:p>
                          <w:p w:rsidR="004633C1" w:rsidRDefault="004633C1" w:rsidP="004633C1">
                            <w:pPr>
                              <w:pStyle w:val="43"/>
                              <w:shd w:val="clear" w:color="auto" w:fill="auto"/>
                              <w:spacing w:line="110" w:lineRule="exact"/>
                            </w:pPr>
                            <w:r>
                              <w:t>5000+6000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8" o:spid="_x0000_s1031" type="#_x0000_t202" style="position:absolute;margin-left:70.4pt;margin-top:252.55pt;width:349.65pt;height:162.3pt;z-index:-251658240;visibility:visible;mso-wrap-style:square;mso-width-percent:0;mso-height-percent:0;mso-wrap-distance-left:65.25pt;mso-wrap-distance-top:0;mso-wrap-distance-right:61.3pt;mso-wrap-distance-bottom:41.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" filled="f" stroked="f">
                <v:textbox style="mso-fit-shape-to-text:t" inset="0,0,0,0">
                  <w:txbxContent>
                    <w:p w:rsidR="004633C1" w:rsidRDefault="004633C1" w:rsidP="004633C1">
                      <w:pPr>
                        <w:pStyle w:val="31"/>
                        <w:shd w:val="clear" w:color="auto" w:fill="auto"/>
                        <w:spacing w:line="240" w:lineRule="exact"/>
                      </w:pPr>
                      <w:r>
                        <w:t>Вид спереди</w:t>
                      </w:r>
                    </w:p>
                    <w:p w:rsidR="004633C1" w:rsidRDefault="004633C1" w:rsidP="004633C1">
                      <w:pPr>
                        <w:jc w:val="center"/>
                        <w:rPr>
                          <w:sz w:val="2"/>
                          <w:szCs w:val="2"/>
                        </w:rPr>
                      </w:pPr>
                      <w:r>
                        <w:rPr>
                          <w:rFonts w:eastAsia="Arial Unicode MS" w:cs="Arial Unicode MS"/>
                          <w:noProof/>
                          <w:sz w:val="20"/>
                          <w:szCs w:val="20"/>
                          <w:lang w:bidi="ar-SA"/>
                        </w:rPr>
                        <w:drawing>
                          <wp:inline distT="0" distB="0" distL="0" distR="0">
                            <wp:extent cx="4429125" cy="1838325"/>
                            <wp:effectExtent l="0" t="0" r="9525" b="9525"/>
                            <wp:docPr id="17" name="Рисунок 17"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image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1838325"/>
                                    </a:xfrm>
                                    <a:prstGeom prst="rect">
                                      <a:avLst/>
                                    </a:prstGeom>
                                    <a:noFill/>
                                    <a:ln>
                                      <a:noFill/>
                                    </a:ln>
                                  </pic:spPr>
                                </pic:pic>
                              </a:graphicData>
                            </a:graphic>
                          </wp:inline>
                        </w:drawing>
                      </w:r>
                    </w:p>
                    <w:p w:rsidR="004633C1" w:rsidRDefault="004633C1" w:rsidP="004633C1">
                      <w:pPr>
                        <w:pStyle w:val="43"/>
                        <w:shd w:val="clear" w:color="auto" w:fill="auto"/>
                        <w:spacing w:line="110" w:lineRule="exact"/>
                      </w:pPr>
                      <w:r>
                        <w:t>5000+6000</w:t>
                      </w:r>
                    </w:p>
                  </w:txbxContent>
                </v:textbox>
                <w10:wrap type="topAndBottom" anchorx="margin"/>
              </v:shape>
            </w:pict>
          </mc:Fallback>
        </mc:AlternateContent>
      </w:r>
      <w:r>
        <w:rPr>
          <w:noProof/>
          <w:lang w:eastAsia="ru-RU"/>
        </w:rPr>
        <mc:AlternateContent>
          <mc:Choice Requires="wps">
            <w:drawing>
              <wp:anchor distT="0" distB="0" distL="1167765" distR="2507615" simplePos="0" relativeHeight="251658240" behindDoc="1" locked="0" layoutInCell="1" allowOverlap="1">
                <wp:simplePos x="0" y="0"/>
                <wp:positionH relativeFrom="margin">
                  <wp:posOffset>1233805</wp:posOffset>
                </wp:positionH>
                <wp:positionV relativeFrom="paragraph">
                  <wp:posOffset>5882640</wp:posOffset>
                </wp:positionV>
                <wp:extent cx="2371725" cy="2098040"/>
                <wp:effectExtent l="0" t="0" r="4445" b="1270"/>
                <wp:wrapTopAndBottom/>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09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3C1" w:rsidRDefault="004633C1" w:rsidP="004633C1">
                            <w:pPr>
                              <w:pStyle w:val="31"/>
                              <w:shd w:val="clear" w:color="auto" w:fill="auto"/>
                              <w:spacing w:line="240" w:lineRule="exact"/>
                            </w:pPr>
                            <w:r>
                              <w:t>Вид сбоку</w:t>
                            </w:r>
                          </w:p>
                          <w:p w:rsidR="004633C1" w:rsidRDefault="004633C1" w:rsidP="004633C1">
                            <w:pPr>
                              <w:jc w:val="center"/>
                              <w:rPr>
                                <w:sz w:val="2"/>
                                <w:szCs w:val="2"/>
                              </w:rPr>
                            </w:pPr>
                            <w:r>
                              <w:rPr>
                                <w:rFonts w:eastAsia="Arial Unicode MS" w:cs="Arial Unicode MS"/>
                                <w:noProof/>
                                <w:sz w:val="20"/>
                                <w:szCs w:val="20"/>
                                <w:lang w:bidi="ar-SA"/>
                              </w:rPr>
                              <w:drawing>
                                <wp:inline distT="0" distB="0" distL="0" distR="0">
                                  <wp:extent cx="2371725" cy="1876425"/>
                                  <wp:effectExtent l="0" t="0" r="9525" b="9525"/>
                                  <wp:docPr id="15" name="Рисунок 15"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mage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1725" cy="1876425"/>
                                          </a:xfrm>
                                          <a:prstGeom prst="rect">
                                            <a:avLst/>
                                          </a:prstGeom>
                                          <a:noFill/>
                                          <a:ln>
                                            <a:noFill/>
                                          </a:ln>
                                        </pic:spPr>
                                      </pic:pic>
                                    </a:graphicData>
                                  </a:graphic>
                                </wp:inline>
                              </w:drawing>
                            </w:r>
                          </w:p>
                          <w:p w:rsidR="004633C1" w:rsidRDefault="004633C1" w:rsidP="004633C1">
                            <w:pPr>
                              <w:pStyle w:val="43"/>
                              <w:shd w:val="clear" w:color="auto" w:fill="auto"/>
                              <w:spacing w:line="110" w:lineRule="exact"/>
                            </w:pPr>
                            <w:r>
                              <w:rPr>
                                <w:rStyle w:val="4Exact10"/>
                              </w:rPr>
                              <w:t>2000+2500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6" o:spid="_x0000_s1032" type="#_x0000_t202" style="position:absolute;margin-left:97.15pt;margin-top:463.2pt;width:186.75pt;height:165.2pt;z-index:-251658240;visibility:visible;mso-wrap-style:square;mso-width-percent:0;mso-height-percent:0;mso-wrap-distance-left:91.95pt;mso-wrap-distance-top:0;mso-wrap-distance-right:197.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" filled="f" stroked="f">
                <v:textbox style="mso-fit-shape-to-text:t" inset="0,0,0,0">
                  <w:txbxContent>
                    <w:p w:rsidR="004633C1" w:rsidRDefault="004633C1" w:rsidP="004633C1">
                      <w:pPr>
                        <w:pStyle w:val="31"/>
                        <w:shd w:val="clear" w:color="auto" w:fill="auto"/>
                        <w:spacing w:line="240" w:lineRule="exact"/>
                      </w:pPr>
                      <w:r>
                        <w:t>Вид сбоку</w:t>
                      </w:r>
                    </w:p>
                    <w:p w:rsidR="004633C1" w:rsidRDefault="004633C1" w:rsidP="004633C1">
                      <w:pPr>
                        <w:jc w:val="center"/>
                        <w:rPr>
                          <w:sz w:val="2"/>
                          <w:szCs w:val="2"/>
                        </w:rPr>
                      </w:pPr>
                      <w:r>
                        <w:rPr>
                          <w:rFonts w:eastAsia="Arial Unicode MS" w:cs="Arial Unicode MS"/>
                          <w:noProof/>
                          <w:sz w:val="20"/>
                          <w:szCs w:val="20"/>
                          <w:lang w:bidi="ar-SA"/>
                        </w:rPr>
                        <w:drawing>
                          <wp:inline distT="0" distB="0" distL="0" distR="0">
                            <wp:extent cx="2371725" cy="1876425"/>
                            <wp:effectExtent l="0" t="0" r="9525" b="9525"/>
                            <wp:docPr id="15" name="Рисунок 15"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mage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1725" cy="1876425"/>
                                    </a:xfrm>
                                    <a:prstGeom prst="rect">
                                      <a:avLst/>
                                    </a:prstGeom>
                                    <a:noFill/>
                                    <a:ln>
                                      <a:noFill/>
                                    </a:ln>
                                  </pic:spPr>
                                </pic:pic>
                              </a:graphicData>
                            </a:graphic>
                          </wp:inline>
                        </w:drawing>
                      </w:r>
                    </w:p>
                    <w:p w:rsidR="004633C1" w:rsidRDefault="004633C1" w:rsidP="004633C1">
                      <w:pPr>
                        <w:pStyle w:val="43"/>
                        <w:shd w:val="clear" w:color="auto" w:fill="auto"/>
                        <w:spacing w:line="110" w:lineRule="exact"/>
                      </w:pPr>
                      <w:r>
                        <w:rPr>
                          <w:rStyle w:val="4Exact10"/>
                        </w:rPr>
                        <w:t>2000+2500</w:t>
                      </w:r>
                    </w:p>
                  </w:txbxContent>
                </v:textbox>
                <w10:wrap type="topAndBottom" anchorx="margin"/>
              </v:shape>
            </w:pict>
          </mc:Fallback>
        </mc:AlternateContent>
      </w:r>
      <w:r>
        <w:t xml:space="preserve">Архитектурные решения для </w:t>
      </w:r>
      <w:r>
        <w:rPr>
          <w:rStyle w:val="61"/>
        </w:rPr>
        <w:t xml:space="preserve">прицепов-фургонов </w:t>
      </w:r>
      <w:r>
        <w:t>(не более 18 кв. м.).</w:t>
      </w:r>
    </w:p>
    <w:p w:rsidR="004633C1" w:rsidRDefault="004633C1" w:rsidP="004633C1">
      <w:pPr>
        <w:pStyle w:val="60"/>
        <w:shd w:val="clear" w:color="auto" w:fill="auto"/>
        <w:spacing w:line="280" w:lineRule="exact"/>
      </w:pPr>
    </w:p>
    <w:p w:rsidR="004633C1" w:rsidRDefault="004633C1" w:rsidP="004633C1">
      <w:pPr>
        <w:pStyle w:val="40"/>
        <w:shd w:val="clear" w:color="auto" w:fill="auto"/>
        <w:spacing w:after="0"/>
        <w:ind w:left="4780"/>
      </w:pPr>
      <w:r>
        <w:t>Приложение 4а к типовым архитектурным решениям нестационарных торговых объектов, размещаемых на территории Войковского сельского поселения.</w:t>
      </w:r>
    </w:p>
    <w:p w:rsidR="004633C1" w:rsidRDefault="004633C1" w:rsidP="004633C1">
      <w:pPr>
        <w:pStyle w:val="40"/>
        <w:shd w:val="clear" w:color="auto" w:fill="auto"/>
        <w:spacing w:after="0"/>
        <w:ind w:left="4780"/>
      </w:pPr>
    </w:p>
    <w:p w:rsidR="004633C1" w:rsidRDefault="004633C1" w:rsidP="004633C1">
      <w:pPr>
        <w:pStyle w:val="40"/>
        <w:shd w:val="clear" w:color="auto" w:fill="auto"/>
        <w:spacing w:after="0"/>
        <w:ind w:left="4780"/>
      </w:pPr>
    </w:p>
    <w:p w:rsidR="004633C1" w:rsidRDefault="004633C1" w:rsidP="004633C1">
      <w:pPr>
        <w:spacing w:line="360" w:lineRule="exact"/>
      </w:pPr>
      <w:r>
        <w:rPr>
          <w:noProof/>
          <w:lang w:bidi="ar-SA"/>
        </w:rPr>
        <w:drawing>
          <wp:anchor distT="0" distB="0" distL="63500" distR="63500" simplePos="0" relativeHeight="251658240" behindDoc="1" locked="0" layoutInCell="1" allowOverlap="1">
            <wp:simplePos x="0" y="0"/>
            <wp:positionH relativeFrom="margin">
              <wp:posOffset>635</wp:posOffset>
            </wp:positionH>
            <wp:positionV relativeFrom="paragraph">
              <wp:posOffset>0</wp:posOffset>
            </wp:positionV>
            <wp:extent cx="4797425" cy="9369425"/>
            <wp:effectExtent l="0" t="0" r="3175" b="3175"/>
            <wp:wrapNone/>
            <wp:docPr id="14" name="Рисунок 14"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image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97425" cy="936942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58240" behindDoc="0" locked="0" layoutInCell="1" allowOverlap="1">
                <wp:simplePos x="0" y="0"/>
                <wp:positionH relativeFrom="margin">
                  <wp:posOffset>2486660</wp:posOffset>
                </wp:positionH>
                <wp:positionV relativeFrom="paragraph">
                  <wp:posOffset>9353550</wp:posOffset>
                </wp:positionV>
                <wp:extent cx="3029585" cy="698500"/>
                <wp:effectExtent l="635"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585"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3C1" w:rsidRDefault="004633C1" w:rsidP="004633C1">
                            <w:pPr>
                              <w:pStyle w:val="40"/>
                              <w:shd w:val="clear" w:color="auto" w:fill="auto"/>
                              <w:spacing w:after="0" w:line="275" w:lineRule="exact"/>
                            </w:pPr>
                            <w:r>
                              <w:rPr>
                                <w:rStyle w:val="4Exact0"/>
                              </w:rPr>
                              <w:t>Приложение 5 к типовым архитектурным решениям нестационарных торговых объектов, размещаемых на территории  Азовского  сельского поселения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3" o:spid="_x0000_s1033" type="#_x0000_t202" style="position:absolute;margin-left:195.8pt;margin-top:736.5pt;width:238.55pt;height:55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" filled="f" stroked="f">
                <v:textbox style="mso-fit-shape-to-text:t" inset="0,0,0,0">
                  <w:txbxContent>
                    <w:p w:rsidR="004633C1" w:rsidRDefault="004633C1" w:rsidP="004633C1">
                      <w:pPr>
                        <w:pStyle w:val="40"/>
                        <w:shd w:val="clear" w:color="auto" w:fill="auto"/>
                        <w:spacing w:after="0" w:line="275" w:lineRule="exact"/>
                      </w:pPr>
                      <w:r>
                        <w:rPr>
                          <w:rStyle w:val="4Exact0"/>
                        </w:rPr>
                        <w:t>Приложение 5 к типовым архитектурным решениям нестационарных торговых объектов, размещаемых на территории  Азовского  сельского поселения .</w:t>
                      </w:r>
                    </w:p>
                  </w:txbxContent>
                </v:textbox>
                <w10:wrap anchorx="margin"/>
              </v:shape>
            </w:pict>
          </mc:Fallback>
        </mc:AlternateContent>
      </w:r>
      <w:r>
        <w:rPr>
          <w:noProof/>
          <w:lang w:bidi="ar-SA"/>
        </w:rPr>
        <mc:AlternateContent>
          <mc:Choice Requires="wps">
            <w:drawing>
              <wp:anchor distT="0" distB="0" distL="63500" distR="63500" simplePos="0" relativeHeight="251658240" behindDoc="0" locked="0" layoutInCell="1" allowOverlap="1">
                <wp:simplePos x="0" y="0"/>
                <wp:positionH relativeFrom="margin">
                  <wp:posOffset>635</wp:posOffset>
                </wp:positionH>
                <wp:positionV relativeFrom="paragraph">
                  <wp:posOffset>8916670</wp:posOffset>
                </wp:positionV>
                <wp:extent cx="4648200" cy="177800"/>
                <wp:effectExtent l="635" t="1270" r="0" b="190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3C1" w:rsidRDefault="004633C1" w:rsidP="004633C1">
                            <w:pPr>
                              <w:pStyle w:val="42"/>
                              <w:keepNext/>
                              <w:keepLines/>
                              <w:shd w:val="clear" w:color="auto" w:fill="auto"/>
                              <w:spacing w:before="0" w:after="0" w:line="280" w:lineRule="exact"/>
                            </w:pPr>
                            <w:bookmarkStart w:id="15" w:name="bookmark10"/>
                            <w:r>
                              <w:rPr>
                                <w:rStyle w:val="4Exact1"/>
                              </w:rPr>
                              <w:t>Ролл бары для реализации безалкогольных напитков.</w:t>
                            </w:r>
                            <w:bookmarkEnd w:id="1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2" o:spid="_x0000_s1034" type="#_x0000_t202" style="position:absolute;margin-left:.05pt;margin-top:702.1pt;width:366pt;height:14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" filled="f" stroked="f">
                <v:textbox style="mso-fit-shape-to-text:t" inset="0,0,0,0">
                  <w:txbxContent>
                    <w:p w:rsidR="004633C1" w:rsidRDefault="004633C1" w:rsidP="004633C1">
                      <w:pPr>
                        <w:pStyle w:val="42"/>
                        <w:keepNext/>
                        <w:keepLines/>
                        <w:shd w:val="clear" w:color="auto" w:fill="auto"/>
                        <w:spacing w:before="0" w:after="0" w:line="280" w:lineRule="exact"/>
                      </w:pPr>
                      <w:bookmarkStart w:id="16" w:name="bookmark10"/>
                      <w:r>
                        <w:rPr>
                          <w:rStyle w:val="4Exact1"/>
                        </w:rPr>
                        <w:t>Ролл бары для реализации безалкогольных напитков.</w:t>
                      </w:r>
                      <w:bookmarkEnd w:id="16"/>
                    </w:p>
                  </w:txbxContent>
                </v:textbox>
                <w10:wrap anchorx="margin"/>
              </v:shape>
            </w:pict>
          </mc:Fallback>
        </mc:AlternateContent>
      </w: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r>
        <w:rPr>
          <w:noProof/>
          <w:lang w:bidi="ar-SA"/>
        </w:rPr>
        <w:drawing>
          <wp:anchor distT="0" distB="0" distL="63500" distR="63500" simplePos="0" relativeHeight="251658240" behindDoc="1" locked="0" layoutInCell="1" allowOverlap="1">
            <wp:simplePos x="0" y="0"/>
            <wp:positionH relativeFrom="margin">
              <wp:posOffset>350520</wp:posOffset>
            </wp:positionH>
            <wp:positionV relativeFrom="paragraph">
              <wp:posOffset>207010</wp:posOffset>
            </wp:positionV>
            <wp:extent cx="3956050" cy="4291330"/>
            <wp:effectExtent l="0" t="0" r="6350" b="0"/>
            <wp:wrapNone/>
            <wp:docPr id="11" name="Рисунок 11" descr="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image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56050" cy="429133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63500" distR="63500" simplePos="0" relativeHeight="251658240" behindDoc="1" locked="0" layoutInCell="1" allowOverlap="1">
            <wp:simplePos x="0" y="0"/>
            <wp:positionH relativeFrom="margin">
              <wp:posOffset>170815</wp:posOffset>
            </wp:positionH>
            <wp:positionV relativeFrom="paragraph">
              <wp:posOffset>4697095</wp:posOffset>
            </wp:positionV>
            <wp:extent cx="4321810" cy="4474210"/>
            <wp:effectExtent l="0" t="0" r="2540" b="2540"/>
            <wp:wrapNone/>
            <wp:docPr id="10" name="Рисунок 10" descr="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image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21810" cy="4474210"/>
                    </a:xfrm>
                    <a:prstGeom prst="rect">
                      <a:avLst/>
                    </a:prstGeom>
                    <a:noFill/>
                  </pic:spPr>
                </pic:pic>
              </a:graphicData>
            </a:graphic>
            <wp14:sizeRelH relativeFrom="page">
              <wp14:pctWidth>0</wp14:pctWidth>
            </wp14:sizeRelH>
            <wp14:sizeRelV relativeFrom="page">
              <wp14:pctHeight>0</wp14:pctHeight>
            </wp14:sizeRelV>
          </wp:anchor>
        </w:drawing>
      </w: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90" w:lineRule="exact"/>
      </w:pPr>
    </w:p>
    <w:p w:rsidR="004633C1" w:rsidRDefault="004633C1" w:rsidP="004633C1">
      <w:pPr>
        <w:widowControl/>
        <w:rPr>
          <w:rFonts w:eastAsia="Arial Unicode MS"/>
          <w:sz w:val="2"/>
          <w:szCs w:val="2"/>
        </w:rPr>
        <w:sectPr w:rsidR="004633C1">
          <w:pgSz w:w="11900" w:h="16840"/>
          <w:pgMar w:top="552" w:right="816" w:bottom="629" w:left="2496" w:header="0" w:footer="3" w:gutter="0"/>
          <w:cols w:space="720"/>
        </w:sectPr>
      </w:pPr>
    </w:p>
    <w:p w:rsidR="004633C1" w:rsidRDefault="004633C1" w:rsidP="004633C1">
      <w:pPr>
        <w:spacing w:before="25" w:after="25" w:line="240" w:lineRule="exact"/>
        <w:rPr>
          <w:sz w:val="19"/>
          <w:szCs w:val="19"/>
        </w:rPr>
      </w:pPr>
    </w:p>
    <w:p w:rsidR="004633C1" w:rsidRDefault="004633C1" w:rsidP="004633C1">
      <w:pPr>
        <w:widowControl/>
        <w:rPr>
          <w:rFonts w:eastAsia="Arial Unicode MS"/>
          <w:sz w:val="2"/>
          <w:szCs w:val="2"/>
        </w:rPr>
        <w:sectPr w:rsidR="004633C1">
          <w:type w:val="continuous"/>
          <w:pgSz w:w="11900" w:h="16840"/>
          <w:pgMar w:top="15356" w:right="0" w:bottom="644" w:left="0" w:header="0" w:footer="3" w:gutter="0"/>
          <w:cols w:space="720"/>
        </w:sectPr>
      </w:pPr>
    </w:p>
    <w:p w:rsidR="004633C1" w:rsidRDefault="004633C1" w:rsidP="004633C1">
      <w:pPr>
        <w:pStyle w:val="40"/>
        <w:shd w:val="clear" w:color="auto" w:fill="auto"/>
        <w:spacing w:after="0"/>
        <w:ind w:left="6663"/>
        <w:jc w:val="both"/>
        <w:rPr>
          <w:sz w:val="24"/>
          <w:szCs w:val="24"/>
        </w:rPr>
      </w:pPr>
      <w:r>
        <w:lastRenderedPageBreak/>
        <w:t>Приложение 6 к типовым архитектурным решениям нестационарных торговых объектов</w:t>
      </w:r>
    </w:p>
    <w:p w:rsidR="004633C1" w:rsidRDefault="004633C1" w:rsidP="004633C1">
      <w:pPr>
        <w:pStyle w:val="40"/>
        <w:shd w:val="clear" w:color="auto" w:fill="auto"/>
        <w:spacing w:after="0"/>
        <w:ind w:left="6663" w:firstLine="2360"/>
        <w:jc w:val="both"/>
      </w:pPr>
    </w:p>
    <w:p w:rsidR="004633C1" w:rsidRDefault="004633C1" w:rsidP="004633C1">
      <w:pPr>
        <w:pStyle w:val="42"/>
        <w:keepNext/>
        <w:keepLines/>
        <w:shd w:val="clear" w:color="auto" w:fill="auto"/>
        <w:spacing w:before="0" w:after="0" w:line="280" w:lineRule="exact"/>
      </w:pPr>
      <w:bookmarkStart w:id="17" w:name="bookmark11"/>
      <w:r>
        <w:rPr>
          <w:rStyle w:val="4Exact1"/>
        </w:rPr>
        <w:t xml:space="preserve">                                Холодильное оборудование для мороженного.</w:t>
      </w:r>
      <w:bookmarkEnd w:id="17"/>
    </w:p>
    <w:p w:rsidR="004633C1" w:rsidRDefault="004633C1" w:rsidP="004633C1">
      <w:pPr>
        <w:pStyle w:val="40"/>
        <w:shd w:val="clear" w:color="auto" w:fill="auto"/>
        <w:spacing w:after="0"/>
        <w:ind w:left="6663" w:firstLine="2360"/>
        <w:jc w:val="both"/>
      </w:pPr>
    </w:p>
    <w:p w:rsidR="004633C1" w:rsidRDefault="004633C1" w:rsidP="004633C1">
      <w:pPr>
        <w:pStyle w:val="40"/>
        <w:shd w:val="clear" w:color="auto" w:fill="auto"/>
        <w:spacing w:after="0"/>
        <w:ind w:firstLine="2360"/>
        <w:jc w:val="both"/>
      </w:pPr>
    </w:p>
    <w:p w:rsidR="004633C1" w:rsidRDefault="004633C1" w:rsidP="004633C1">
      <w:pPr>
        <w:spacing w:line="360" w:lineRule="exact"/>
      </w:pPr>
      <w:r>
        <w:rPr>
          <w:noProof/>
          <w:lang w:bidi="ar-SA"/>
        </w:rPr>
        <w:drawing>
          <wp:anchor distT="0" distB="0" distL="63500" distR="63500" simplePos="0" relativeHeight="251658240" behindDoc="1" locked="0" layoutInCell="1" allowOverlap="1">
            <wp:simplePos x="0" y="0"/>
            <wp:positionH relativeFrom="margin">
              <wp:posOffset>-243205</wp:posOffset>
            </wp:positionH>
            <wp:positionV relativeFrom="paragraph">
              <wp:posOffset>32385</wp:posOffset>
            </wp:positionV>
            <wp:extent cx="6760210" cy="4781550"/>
            <wp:effectExtent l="0" t="0" r="2540" b="0"/>
            <wp:wrapNone/>
            <wp:docPr id="9" name="Рисунок 9" descr="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image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60210" cy="4781550"/>
                    </a:xfrm>
                    <a:prstGeom prst="rect">
                      <a:avLst/>
                    </a:prstGeom>
                    <a:noFill/>
                  </pic:spPr>
                </pic:pic>
              </a:graphicData>
            </a:graphic>
            <wp14:sizeRelH relativeFrom="page">
              <wp14:pctWidth>0</wp14:pctWidth>
            </wp14:sizeRelH>
            <wp14:sizeRelV relativeFrom="page">
              <wp14:pctHeight>0</wp14:pctHeight>
            </wp14:sizeRelV>
          </wp:anchor>
        </w:drawing>
      </w: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r>
        <w:rPr>
          <w:noProof/>
          <w:lang w:bidi="ar-SA"/>
        </w:rPr>
        <w:drawing>
          <wp:anchor distT="0" distB="0" distL="63500" distR="63500" simplePos="0" relativeHeight="251658240" behindDoc="1" locked="0" layoutInCell="1" allowOverlap="1">
            <wp:simplePos x="0" y="0"/>
            <wp:positionH relativeFrom="margin">
              <wp:posOffset>1071245</wp:posOffset>
            </wp:positionH>
            <wp:positionV relativeFrom="paragraph">
              <wp:posOffset>114935</wp:posOffset>
            </wp:positionV>
            <wp:extent cx="3853815" cy="3157855"/>
            <wp:effectExtent l="0" t="0" r="0" b="4445"/>
            <wp:wrapNone/>
            <wp:docPr id="8" name="Рисунок 8" descr="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image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53815" cy="3157855"/>
                    </a:xfrm>
                    <a:prstGeom prst="rect">
                      <a:avLst/>
                    </a:prstGeom>
                    <a:noFill/>
                  </pic:spPr>
                </pic:pic>
              </a:graphicData>
            </a:graphic>
            <wp14:sizeRelH relativeFrom="page">
              <wp14:pctWidth>0</wp14:pctWidth>
            </wp14:sizeRelH>
            <wp14:sizeRelV relativeFrom="page">
              <wp14:pctHeight>0</wp14:pctHeight>
            </wp14:sizeRelV>
          </wp:anchor>
        </w:drawing>
      </w: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spacing w:line="360" w:lineRule="exact"/>
      </w:pPr>
    </w:p>
    <w:p w:rsidR="004633C1" w:rsidRDefault="004633C1" w:rsidP="004633C1">
      <w:pPr>
        <w:pStyle w:val="40"/>
        <w:shd w:val="clear" w:color="auto" w:fill="auto"/>
        <w:spacing w:after="0"/>
        <w:ind w:left="4820"/>
      </w:pPr>
    </w:p>
    <w:p w:rsidR="004633C1" w:rsidRDefault="004633C1" w:rsidP="004633C1">
      <w:pPr>
        <w:pStyle w:val="40"/>
        <w:shd w:val="clear" w:color="auto" w:fill="auto"/>
        <w:spacing w:after="0"/>
        <w:ind w:left="4820"/>
      </w:pPr>
      <w:r>
        <w:t>Приложение 7</w:t>
      </w:r>
    </w:p>
    <w:p w:rsidR="004633C1" w:rsidRDefault="004633C1" w:rsidP="004633C1">
      <w:pPr>
        <w:pStyle w:val="40"/>
        <w:shd w:val="clear" w:color="auto" w:fill="auto"/>
        <w:spacing w:after="0"/>
        <w:ind w:left="4820"/>
      </w:pPr>
      <w:r>
        <w:t>к типовым архитектурным решениям</w:t>
      </w:r>
    </w:p>
    <w:p w:rsidR="004633C1" w:rsidRDefault="004633C1" w:rsidP="004633C1">
      <w:pPr>
        <w:pStyle w:val="40"/>
        <w:shd w:val="clear" w:color="auto" w:fill="auto"/>
        <w:spacing w:after="0"/>
        <w:ind w:left="4820"/>
      </w:pPr>
      <w:r>
        <w:lastRenderedPageBreak/>
        <w:t xml:space="preserve"> нестационарных торговых объектов, размещаемых на территории  Войковского сельского поселения </w:t>
      </w:r>
    </w:p>
    <w:p w:rsidR="004633C1" w:rsidRDefault="004633C1" w:rsidP="004633C1">
      <w:pPr>
        <w:spacing w:line="463" w:lineRule="exact"/>
      </w:pPr>
    </w:p>
    <w:p w:rsidR="004633C1" w:rsidRDefault="004633C1" w:rsidP="004633C1">
      <w:pPr>
        <w:rPr>
          <w:sz w:val="2"/>
          <w:szCs w:val="2"/>
        </w:rPr>
      </w:pPr>
    </w:p>
    <w:p w:rsidR="004633C1" w:rsidRDefault="004633C1" w:rsidP="004633C1">
      <w:pPr>
        <w:rPr>
          <w:sz w:val="2"/>
          <w:szCs w:val="2"/>
        </w:rPr>
      </w:pPr>
    </w:p>
    <w:p w:rsidR="004633C1" w:rsidRDefault="004633C1" w:rsidP="004633C1">
      <w:pPr>
        <w:rPr>
          <w:sz w:val="2"/>
          <w:szCs w:val="2"/>
        </w:rPr>
      </w:pPr>
    </w:p>
    <w:p w:rsidR="004633C1" w:rsidRDefault="004633C1" w:rsidP="004633C1">
      <w:pPr>
        <w:pStyle w:val="42"/>
        <w:keepNext/>
        <w:keepLines/>
        <w:shd w:val="clear" w:color="auto" w:fill="auto"/>
        <w:spacing w:before="0" w:after="0" w:line="280" w:lineRule="exact"/>
        <w:jc w:val="both"/>
        <w:rPr>
          <w:rFonts w:ascii="Arial Unicode MS" w:hAnsi="Arial Unicode MS"/>
          <w:b w:val="0"/>
          <w:bCs w:val="0"/>
          <w:sz w:val="2"/>
          <w:szCs w:val="2"/>
        </w:rPr>
      </w:pPr>
      <w:r>
        <w:rPr>
          <w:noProof/>
          <w:lang w:eastAsia="ru-RU"/>
        </w:rPr>
        <w:drawing>
          <wp:anchor distT="441960" distB="0" distL="63500" distR="63500" simplePos="0" relativeHeight="251658240" behindDoc="1" locked="0" layoutInCell="1" allowOverlap="1">
            <wp:simplePos x="0" y="0"/>
            <wp:positionH relativeFrom="margin">
              <wp:posOffset>1186180</wp:posOffset>
            </wp:positionH>
            <wp:positionV relativeFrom="paragraph">
              <wp:posOffset>812800</wp:posOffset>
            </wp:positionV>
            <wp:extent cx="3922395" cy="3771900"/>
            <wp:effectExtent l="0" t="0" r="1905" b="0"/>
            <wp:wrapTopAndBottom/>
            <wp:docPr id="7" name="Рисунок 7" descr="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image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22395" cy="3771900"/>
                    </a:xfrm>
                    <a:prstGeom prst="rect">
                      <a:avLst/>
                    </a:prstGeom>
                    <a:noFill/>
                  </pic:spPr>
                </pic:pic>
              </a:graphicData>
            </a:graphic>
            <wp14:sizeRelH relativeFrom="page">
              <wp14:pctWidth>0</wp14:pctWidth>
            </wp14:sizeRelH>
            <wp14:sizeRelV relativeFrom="page">
              <wp14:pctHeight>0</wp14:pctHeight>
            </wp14:sizeRelV>
          </wp:anchor>
        </w:drawing>
      </w:r>
      <w:r>
        <w:rPr>
          <w:rFonts w:ascii="Arial Unicode MS" w:hAnsi="Arial Unicode MS"/>
          <w:b w:val="0"/>
          <w:bCs w:val="0"/>
          <w:sz w:val="2"/>
          <w:szCs w:val="2"/>
        </w:rPr>
        <w:t xml:space="preserve">                                                                                               </w:t>
      </w:r>
    </w:p>
    <w:p w:rsidR="004633C1" w:rsidRDefault="004633C1" w:rsidP="004633C1">
      <w:pPr>
        <w:pStyle w:val="42"/>
        <w:keepNext/>
        <w:keepLines/>
        <w:shd w:val="clear" w:color="auto" w:fill="auto"/>
        <w:spacing w:before="0" w:after="0" w:line="280" w:lineRule="exact"/>
        <w:jc w:val="both"/>
        <w:rPr>
          <w:rFonts w:ascii="Arial Unicode MS" w:hAnsi="Arial Unicode MS"/>
          <w:b w:val="0"/>
          <w:bCs w:val="0"/>
          <w:sz w:val="2"/>
          <w:szCs w:val="2"/>
        </w:rPr>
      </w:pPr>
    </w:p>
    <w:p w:rsidR="004633C1" w:rsidRDefault="004633C1" w:rsidP="004633C1">
      <w:pPr>
        <w:pStyle w:val="42"/>
        <w:keepNext/>
        <w:keepLines/>
        <w:shd w:val="clear" w:color="auto" w:fill="auto"/>
        <w:spacing w:before="0" w:after="0" w:line="280" w:lineRule="exact"/>
        <w:jc w:val="both"/>
      </w:pPr>
      <w:r>
        <w:rPr>
          <w:rFonts w:ascii="Arial Unicode MS" w:hAnsi="Arial Unicode MS"/>
          <w:b w:val="0"/>
          <w:bCs w:val="0"/>
          <w:sz w:val="2"/>
          <w:szCs w:val="2"/>
        </w:rPr>
        <w:t xml:space="preserve">                             </w:t>
      </w:r>
      <w:r>
        <w:rPr>
          <w:rStyle w:val="4Exact1"/>
        </w:rPr>
        <w:t>Временные конструкции для хранения бахчевых культур</w:t>
      </w:r>
    </w:p>
    <w:p w:rsidR="004633C1" w:rsidRDefault="004633C1" w:rsidP="004633C1">
      <w:pPr>
        <w:pStyle w:val="210"/>
        <w:shd w:val="clear" w:color="auto" w:fill="auto"/>
        <w:spacing w:before="0" w:after="0" w:line="322" w:lineRule="exact"/>
        <w:ind w:firstLine="0"/>
        <w:jc w:val="both"/>
      </w:pPr>
      <w:r>
        <w:t>Техническая характеристика:</w:t>
      </w:r>
    </w:p>
    <w:p w:rsidR="004633C1" w:rsidRDefault="004633C1" w:rsidP="004633C1">
      <w:pPr>
        <w:pStyle w:val="210"/>
        <w:numPr>
          <w:ilvl w:val="0"/>
          <w:numId w:val="7"/>
        </w:numPr>
        <w:shd w:val="clear" w:color="auto" w:fill="auto"/>
        <w:tabs>
          <w:tab w:val="left" w:pos="272"/>
        </w:tabs>
        <w:spacing w:before="0" w:after="0" w:line="322" w:lineRule="exact"/>
        <w:jc w:val="both"/>
      </w:pPr>
      <w:r>
        <w:t>Размер 2,0 х 3,0 х 2,0м.; 2,0 х 5,0 х 2,0м.; 3,0 х 5,0 х 2,0м.;</w:t>
      </w:r>
    </w:p>
    <w:p w:rsidR="004633C1" w:rsidRDefault="004633C1" w:rsidP="004633C1">
      <w:pPr>
        <w:pStyle w:val="210"/>
        <w:numPr>
          <w:ilvl w:val="0"/>
          <w:numId w:val="7"/>
        </w:numPr>
        <w:shd w:val="clear" w:color="auto" w:fill="auto"/>
        <w:tabs>
          <w:tab w:val="left" w:pos="272"/>
        </w:tabs>
        <w:spacing w:before="0" w:after="0" w:line="322" w:lineRule="exact"/>
        <w:jc w:val="both"/>
      </w:pPr>
      <w:r>
        <w:t>Сборно-разборная конструкция;</w:t>
      </w:r>
    </w:p>
    <w:p w:rsidR="004633C1" w:rsidRDefault="004633C1" w:rsidP="004633C1">
      <w:pPr>
        <w:pStyle w:val="210"/>
        <w:numPr>
          <w:ilvl w:val="0"/>
          <w:numId w:val="7"/>
        </w:numPr>
        <w:shd w:val="clear" w:color="auto" w:fill="auto"/>
        <w:tabs>
          <w:tab w:val="left" w:pos="272"/>
        </w:tabs>
        <w:spacing w:before="0" w:after="0" w:line="322" w:lineRule="exact"/>
        <w:jc w:val="both"/>
      </w:pPr>
      <w:r>
        <w:t>Стальная труба 30 х 30 мм;</w:t>
      </w:r>
    </w:p>
    <w:p w:rsidR="004633C1" w:rsidRDefault="004633C1" w:rsidP="004633C1">
      <w:pPr>
        <w:pStyle w:val="210"/>
        <w:numPr>
          <w:ilvl w:val="0"/>
          <w:numId w:val="7"/>
        </w:numPr>
        <w:shd w:val="clear" w:color="auto" w:fill="auto"/>
        <w:tabs>
          <w:tab w:val="left" w:pos="272"/>
        </w:tabs>
        <w:spacing w:before="0" w:after="0" w:line="322" w:lineRule="exact"/>
        <w:jc w:val="both"/>
      </w:pPr>
      <w:r>
        <w:t>Сетка металлическая 10 х 10 см.;</w:t>
      </w:r>
    </w:p>
    <w:p w:rsidR="004633C1" w:rsidRDefault="004633C1" w:rsidP="004633C1">
      <w:pPr>
        <w:pStyle w:val="210"/>
        <w:shd w:val="clear" w:color="auto" w:fill="auto"/>
        <w:tabs>
          <w:tab w:val="left" w:pos="272"/>
        </w:tabs>
        <w:spacing w:before="0" w:after="0" w:line="322" w:lineRule="exact"/>
        <w:ind w:firstLine="0"/>
        <w:jc w:val="both"/>
      </w:pPr>
    </w:p>
    <w:p w:rsidR="004633C1" w:rsidRDefault="004633C1" w:rsidP="004633C1">
      <w:pPr>
        <w:pStyle w:val="210"/>
        <w:shd w:val="clear" w:color="auto" w:fill="auto"/>
        <w:tabs>
          <w:tab w:val="left" w:pos="272"/>
        </w:tabs>
        <w:spacing w:before="0" w:after="0" w:line="322" w:lineRule="exact"/>
        <w:ind w:firstLine="0"/>
        <w:jc w:val="both"/>
        <w:rPr>
          <w:sz w:val="2"/>
          <w:szCs w:val="2"/>
        </w:rPr>
      </w:pPr>
      <w:r>
        <w:t>ЗОНЫ В КОТОРЫХ РАЗРЕШЕНА РАЗНОСНАЯ ТОРГОВЛЯ</w:t>
      </w:r>
    </w:p>
    <w:p w:rsidR="004633C1" w:rsidRDefault="004633C1" w:rsidP="004633C1">
      <w:pPr>
        <w:spacing w:after="1260" w:line="322" w:lineRule="exact"/>
        <w:ind w:left="660"/>
        <w:jc w:val="both"/>
      </w:pPr>
    </w:p>
    <w:p w:rsidR="004633C1" w:rsidRDefault="004633C1" w:rsidP="004633C1">
      <w:pPr>
        <w:tabs>
          <w:tab w:val="left" w:pos="8359"/>
        </w:tabs>
        <w:spacing w:line="322" w:lineRule="exact"/>
        <w:ind w:left="660"/>
        <w:jc w:val="both"/>
      </w:pPr>
    </w:p>
    <w:p w:rsidR="004D404B" w:rsidRDefault="004D404B">
      <w:bookmarkStart w:id="18" w:name="_GoBack"/>
      <w:bookmarkEnd w:id="18"/>
    </w:p>
    <w:sectPr w:rsidR="004D40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36EC6"/>
    <w:multiLevelType w:val="multilevel"/>
    <w:tmpl w:val="E9B68F70"/>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A526118"/>
    <w:multiLevelType w:val="multilevel"/>
    <w:tmpl w:val="1FA4614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8641757"/>
    <w:multiLevelType w:val="multilevel"/>
    <w:tmpl w:val="1D22082A"/>
    <w:lvl w:ilvl="0">
      <w:start w:val="1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A297E74"/>
    <w:multiLevelType w:val="multilevel"/>
    <w:tmpl w:val="FC70DE84"/>
    <w:lvl w:ilvl="0">
      <w:start w:val="2"/>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0E83A5B"/>
    <w:multiLevelType w:val="multilevel"/>
    <w:tmpl w:val="F4BA0866"/>
    <w:lvl w:ilvl="0">
      <w:start w:val="3"/>
      <w:numFmt w:val="decimal"/>
      <w:lvlText w:val="1.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79E0A2C"/>
    <w:multiLevelType w:val="multilevel"/>
    <w:tmpl w:val="BFD6F9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8E85741"/>
    <w:multiLevelType w:val="multilevel"/>
    <w:tmpl w:val="5A06098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4"/>
    <w:lvlOverride w:ilvl="0">
      <w:startOverride w:val="3"/>
    </w:lvlOverride>
    <w:lvlOverride w:ilvl="1"/>
    <w:lvlOverride w:ilvl="2"/>
    <w:lvlOverride w:ilvl="3"/>
    <w:lvlOverride w:ilvl="4"/>
    <w:lvlOverride w:ilvl="5"/>
    <w:lvlOverride w:ilvl="6"/>
    <w:lvlOverride w:ilvl="7"/>
    <w:lvlOverride w:ilvl="8"/>
  </w:num>
  <w:num w:numId="4">
    <w:abstractNumId w:val="2"/>
    <w:lvlOverride w:ilvl="0">
      <w:startOverride w:val="12"/>
    </w:lvlOverride>
    <w:lvlOverride w:ilvl="1"/>
    <w:lvlOverride w:ilvl="2"/>
    <w:lvlOverride w:ilvl="3"/>
    <w:lvlOverride w:ilvl="4"/>
    <w:lvlOverride w:ilvl="5"/>
    <w:lvlOverride w:ilvl="6"/>
    <w:lvlOverride w:ilvl="7"/>
    <w:lvlOverride w:ilvl="8"/>
  </w:num>
  <w:num w:numId="5">
    <w:abstractNumId w:val="3"/>
    <w:lvlOverride w:ilvl="0">
      <w:startOverride w:val="2"/>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C53"/>
    <w:rsid w:val="004633C1"/>
    <w:rsid w:val="004D404B"/>
    <w:rsid w:val="00CA7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4DA4E-49ED-40AE-BE0D-88C65E04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3C1"/>
    <w:pPr>
      <w:widowControl w:val="0"/>
      <w:spacing w:after="0" w:line="240" w:lineRule="auto"/>
    </w:pPr>
    <w:rPr>
      <w:rFonts w:ascii="Arial Unicode MS" w:eastAsia="Times New Roman" w:hAnsi="Arial Unicode MS" w:cs="Times New Roman"/>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33C1"/>
    <w:pPr>
      <w:widowControl w:val="0"/>
      <w:spacing w:after="0" w:line="240" w:lineRule="auto"/>
    </w:pPr>
    <w:rPr>
      <w:rFonts w:ascii="Arial Unicode MS" w:eastAsia="Times New Roman" w:hAnsi="Arial Unicode MS" w:cs="Times New Roman"/>
      <w:color w:val="000000"/>
      <w:sz w:val="24"/>
      <w:szCs w:val="24"/>
      <w:lang w:eastAsia="ru-RU" w:bidi="ru-RU"/>
    </w:rPr>
  </w:style>
  <w:style w:type="character" w:customStyle="1" w:styleId="3">
    <w:name w:val="Основной текст (3)_"/>
    <w:basedOn w:val="a0"/>
    <w:link w:val="30"/>
    <w:locked/>
    <w:rsid w:val="004633C1"/>
    <w:rPr>
      <w:rFonts w:ascii="Times New Roman" w:eastAsia="Times New Roman" w:hAnsi="Times New Roman" w:cs="Times New Roman"/>
      <w:b/>
      <w:bCs/>
      <w:sz w:val="40"/>
      <w:szCs w:val="40"/>
      <w:shd w:val="clear" w:color="auto" w:fill="FFFFFF"/>
    </w:rPr>
  </w:style>
  <w:style w:type="paragraph" w:customStyle="1" w:styleId="30">
    <w:name w:val="Основной текст (3)"/>
    <w:basedOn w:val="a"/>
    <w:link w:val="3"/>
    <w:rsid w:val="004633C1"/>
    <w:pPr>
      <w:shd w:val="clear" w:color="auto" w:fill="FFFFFF"/>
      <w:spacing w:before="360" w:after="120" w:line="0" w:lineRule="atLeast"/>
      <w:jc w:val="center"/>
    </w:pPr>
    <w:rPr>
      <w:rFonts w:ascii="Times New Roman" w:hAnsi="Times New Roman"/>
      <w:b/>
      <w:bCs/>
      <w:color w:val="auto"/>
      <w:sz w:val="40"/>
      <w:szCs w:val="40"/>
      <w:lang w:eastAsia="en-US" w:bidi="ar-SA"/>
    </w:rPr>
  </w:style>
  <w:style w:type="character" w:customStyle="1" w:styleId="4">
    <w:name w:val="Основной текст (4)_"/>
    <w:basedOn w:val="a0"/>
    <w:link w:val="40"/>
    <w:locked/>
    <w:rsid w:val="004633C1"/>
    <w:rPr>
      <w:rFonts w:ascii="Times New Roman" w:eastAsia="Times New Roman" w:hAnsi="Times New Roman" w:cs="Times New Roman"/>
      <w:shd w:val="clear" w:color="auto" w:fill="FFFFFF"/>
    </w:rPr>
  </w:style>
  <w:style w:type="paragraph" w:customStyle="1" w:styleId="40">
    <w:name w:val="Основной текст (4)"/>
    <w:basedOn w:val="a"/>
    <w:link w:val="4"/>
    <w:rsid w:val="004633C1"/>
    <w:pPr>
      <w:shd w:val="clear" w:color="auto" w:fill="FFFFFF"/>
      <w:spacing w:after="300" w:line="274" w:lineRule="exact"/>
      <w:jc w:val="right"/>
    </w:pPr>
    <w:rPr>
      <w:rFonts w:ascii="Times New Roman" w:hAnsi="Times New Roman"/>
      <w:color w:val="auto"/>
      <w:sz w:val="22"/>
      <w:szCs w:val="22"/>
      <w:lang w:eastAsia="en-US" w:bidi="ar-SA"/>
    </w:rPr>
  </w:style>
  <w:style w:type="character" w:customStyle="1" w:styleId="41">
    <w:name w:val="Заголовок №4_"/>
    <w:basedOn w:val="a0"/>
    <w:link w:val="42"/>
    <w:locked/>
    <w:rsid w:val="004633C1"/>
    <w:rPr>
      <w:rFonts w:ascii="Times New Roman" w:eastAsia="Times New Roman" w:hAnsi="Times New Roman" w:cs="Times New Roman"/>
      <w:b/>
      <w:bCs/>
      <w:sz w:val="28"/>
      <w:szCs w:val="28"/>
      <w:shd w:val="clear" w:color="auto" w:fill="FFFFFF"/>
    </w:rPr>
  </w:style>
  <w:style w:type="paragraph" w:customStyle="1" w:styleId="42">
    <w:name w:val="Заголовок №4"/>
    <w:basedOn w:val="a"/>
    <w:link w:val="41"/>
    <w:rsid w:val="004633C1"/>
    <w:pPr>
      <w:shd w:val="clear" w:color="auto" w:fill="FFFFFF"/>
      <w:spacing w:before="60" w:after="60" w:line="0" w:lineRule="atLeast"/>
      <w:outlineLvl w:val="3"/>
    </w:pPr>
    <w:rPr>
      <w:rFonts w:ascii="Times New Roman" w:hAnsi="Times New Roman"/>
      <w:b/>
      <w:bCs/>
      <w:color w:val="auto"/>
      <w:sz w:val="28"/>
      <w:szCs w:val="28"/>
      <w:lang w:eastAsia="en-US" w:bidi="ar-SA"/>
    </w:rPr>
  </w:style>
  <w:style w:type="character" w:customStyle="1" w:styleId="2">
    <w:name w:val="Заголовок №2_"/>
    <w:basedOn w:val="a0"/>
    <w:link w:val="20"/>
    <w:locked/>
    <w:rsid w:val="004633C1"/>
    <w:rPr>
      <w:rFonts w:ascii="Times New Roman" w:eastAsia="Times New Roman" w:hAnsi="Times New Roman" w:cs="Times New Roman"/>
      <w:b/>
      <w:bCs/>
      <w:sz w:val="40"/>
      <w:szCs w:val="40"/>
      <w:shd w:val="clear" w:color="auto" w:fill="FFFFFF"/>
    </w:rPr>
  </w:style>
  <w:style w:type="paragraph" w:customStyle="1" w:styleId="20">
    <w:name w:val="Заголовок №2"/>
    <w:basedOn w:val="a"/>
    <w:link w:val="2"/>
    <w:rsid w:val="004633C1"/>
    <w:pPr>
      <w:shd w:val="clear" w:color="auto" w:fill="FFFFFF"/>
      <w:spacing w:after="420" w:line="0" w:lineRule="atLeast"/>
      <w:jc w:val="center"/>
      <w:outlineLvl w:val="1"/>
    </w:pPr>
    <w:rPr>
      <w:rFonts w:ascii="Times New Roman" w:hAnsi="Times New Roman"/>
      <w:b/>
      <w:bCs/>
      <w:color w:val="auto"/>
      <w:sz w:val="40"/>
      <w:szCs w:val="40"/>
      <w:lang w:eastAsia="en-US" w:bidi="ar-SA"/>
    </w:rPr>
  </w:style>
  <w:style w:type="character" w:customStyle="1" w:styleId="21">
    <w:name w:val="Подпись к таблице (2)_"/>
    <w:basedOn w:val="a0"/>
    <w:link w:val="22"/>
    <w:locked/>
    <w:rsid w:val="004633C1"/>
    <w:rPr>
      <w:rFonts w:ascii="Times New Roman" w:eastAsia="Times New Roman" w:hAnsi="Times New Roman" w:cs="Times New Roman"/>
      <w:b/>
      <w:bCs/>
      <w:sz w:val="28"/>
      <w:szCs w:val="28"/>
      <w:shd w:val="clear" w:color="auto" w:fill="FFFFFF"/>
    </w:rPr>
  </w:style>
  <w:style w:type="paragraph" w:customStyle="1" w:styleId="22">
    <w:name w:val="Подпись к таблице (2)"/>
    <w:basedOn w:val="a"/>
    <w:link w:val="21"/>
    <w:rsid w:val="004633C1"/>
    <w:pPr>
      <w:shd w:val="clear" w:color="auto" w:fill="FFFFFF"/>
      <w:spacing w:line="0" w:lineRule="atLeast"/>
    </w:pPr>
    <w:rPr>
      <w:rFonts w:ascii="Times New Roman" w:hAnsi="Times New Roman"/>
      <w:b/>
      <w:bCs/>
      <w:color w:val="auto"/>
      <w:sz w:val="28"/>
      <w:szCs w:val="28"/>
      <w:lang w:eastAsia="en-US" w:bidi="ar-SA"/>
    </w:rPr>
  </w:style>
  <w:style w:type="character" w:customStyle="1" w:styleId="a4">
    <w:name w:val="Подпись к таблице_"/>
    <w:basedOn w:val="a0"/>
    <w:link w:val="a5"/>
    <w:locked/>
    <w:rsid w:val="004633C1"/>
    <w:rPr>
      <w:rFonts w:ascii="Times New Roman" w:eastAsia="Times New Roman" w:hAnsi="Times New Roman" w:cs="Times New Roman"/>
      <w:shd w:val="clear" w:color="auto" w:fill="FFFFFF"/>
    </w:rPr>
  </w:style>
  <w:style w:type="paragraph" w:customStyle="1" w:styleId="a5">
    <w:name w:val="Подпись к таблице"/>
    <w:basedOn w:val="a"/>
    <w:link w:val="a4"/>
    <w:rsid w:val="004633C1"/>
    <w:pPr>
      <w:shd w:val="clear" w:color="auto" w:fill="FFFFFF"/>
      <w:spacing w:line="0" w:lineRule="atLeast"/>
    </w:pPr>
    <w:rPr>
      <w:rFonts w:ascii="Times New Roman" w:hAnsi="Times New Roman"/>
      <w:color w:val="auto"/>
      <w:sz w:val="22"/>
      <w:szCs w:val="22"/>
      <w:lang w:eastAsia="en-US" w:bidi="ar-SA"/>
    </w:rPr>
  </w:style>
  <w:style w:type="character" w:customStyle="1" w:styleId="5">
    <w:name w:val="Основной текст (5)_"/>
    <w:basedOn w:val="a0"/>
    <w:link w:val="50"/>
    <w:locked/>
    <w:rsid w:val="004633C1"/>
    <w:rPr>
      <w:rFonts w:ascii="Times New Roman" w:eastAsia="Times New Roman" w:hAnsi="Times New Roman" w:cs="Times New Roman"/>
      <w:shd w:val="clear" w:color="auto" w:fill="FFFFFF"/>
    </w:rPr>
  </w:style>
  <w:style w:type="paragraph" w:customStyle="1" w:styleId="50">
    <w:name w:val="Основной текст (5)"/>
    <w:basedOn w:val="a"/>
    <w:link w:val="5"/>
    <w:rsid w:val="004633C1"/>
    <w:pPr>
      <w:shd w:val="clear" w:color="auto" w:fill="FFFFFF"/>
      <w:spacing w:before="120" w:line="0" w:lineRule="atLeast"/>
      <w:jc w:val="center"/>
    </w:pPr>
    <w:rPr>
      <w:rFonts w:ascii="Times New Roman" w:hAnsi="Times New Roman"/>
      <w:color w:val="auto"/>
      <w:sz w:val="22"/>
      <w:szCs w:val="22"/>
      <w:lang w:eastAsia="en-US" w:bidi="ar-SA"/>
    </w:rPr>
  </w:style>
  <w:style w:type="character" w:customStyle="1" w:styleId="1Exact">
    <w:name w:val="Заголовок №1 Exact"/>
    <w:basedOn w:val="a0"/>
    <w:link w:val="1"/>
    <w:locked/>
    <w:rsid w:val="004633C1"/>
    <w:rPr>
      <w:rFonts w:ascii="Times New Roman" w:eastAsia="Times New Roman" w:hAnsi="Times New Roman" w:cs="Times New Roman"/>
      <w:b/>
      <w:bCs/>
      <w:spacing w:val="-10"/>
      <w:sz w:val="46"/>
      <w:szCs w:val="46"/>
      <w:shd w:val="clear" w:color="auto" w:fill="FFFFFF"/>
    </w:rPr>
  </w:style>
  <w:style w:type="paragraph" w:customStyle="1" w:styleId="1">
    <w:name w:val="Заголовок №1"/>
    <w:basedOn w:val="a"/>
    <w:link w:val="1Exact"/>
    <w:rsid w:val="004633C1"/>
    <w:pPr>
      <w:shd w:val="clear" w:color="auto" w:fill="FFFFFF"/>
      <w:spacing w:line="0" w:lineRule="atLeast"/>
      <w:outlineLvl w:val="0"/>
    </w:pPr>
    <w:rPr>
      <w:rFonts w:ascii="Times New Roman" w:hAnsi="Times New Roman"/>
      <w:b/>
      <w:bCs/>
      <w:color w:val="auto"/>
      <w:spacing w:val="-10"/>
      <w:sz w:val="46"/>
      <w:szCs w:val="46"/>
      <w:lang w:eastAsia="en-US" w:bidi="ar-SA"/>
    </w:rPr>
  </w:style>
  <w:style w:type="character" w:customStyle="1" w:styleId="2Exact">
    <w:name w:val="Подпись к картинке (2) Exact"/>
    <w:basedOn w:val="a0"/>
    <w:link w:val="23"/>
    <w:locked/>
    <w:rsid w:val="004633C1"/>
    <w:rPr>
      <w:rFonts w:ascii="Times New Roman" w:eastAsia="Times New Roman" w:hAnsi="Times New Roman" w:cs="Times New Roman"/>
      <w:spacing w:val="10"/>
      <w:sz w:val="15"/>
      <w:szCs w:val="15"/>
      <w:shd w:val="clear" w:color="auto" w:fill="FFFFFF"/>
    </w:rPr>
  </w:style>
  <w:style w:type="paragraph" w:customStyle="1" w:styleId="23">
    <w:name w:val="Подпись к картинке (2)"/>
    <w:basedOn w:val="a"/>
    <w:link w:val="2Exact"/>
    <w:rsid w:val="004633C1"/>
    <w:pPr>
      <w:shd w:val="clear" w:color="auto" w:fill="FFFFFF"/>
      <w:spacing w:line="0" w:lineRule="atLeast"/>
      <w:jc w:val="both"/>
    </w:pPr>
    <w:rPr>
      <w:rFonts w:ascii="Times New Roman" w:hAnsi="Times New Roman"/>
      <w:color w:val="auto"/>
      <w:spacing w:val="10"/>
      <w:sz w:val="15"/>
      <w:szCs w:val="15"/>
      <w:lang w:eastAsia="en-US" w:bidi="ar-SA"/>
    </w:rPr>
  </w:style>
  <w:style w:type="character" w:customStyle="1" w:styleId="3Exact">
    <w:name w:val="Подпись к картинке (3) Exact"/>
    <w:basedOn w:val="a0"/>
    <w:link w:val="31"/>
    <w:locked/>
    <w:rsid w:val="004633C1"/>
    <w:rPr>
      <w:rFonts w:ascii="Times New Roman" w:eastAsia="Times New Roman" w:hAnsi="Times New Roman" w:cs="Times New Roman"/>
      <w:shd w:val="clear" w:color="auto" w:fill="FFFFFF"/>
    </w:rPr>
  </w:style>
  <w:style w:type="paragraph" w:customStyle="1" w:styleId="31">
    <w:name w:val="Подпись к картинке (3)"/>
    <w:basedOn w:val="a"/>
    <w:link w:val="3Exact"/>
    <w:rsid w:val="004633C1"/>
    <w:pPr>
      <w:shd w:val="clear" w:color="auto" w:fill="FFFFFF"/>
      <w:spacing w:line="0" w:lineRule="atLeast"/>
    </w:pPr>
    <w:rPr>
      <w:rFonts w:ascii="Times New Roman" w:hAnsi="Times New Roman"/>
      <w:color w:val="auto"/>
      <w:sz w:val="22"/>
      <w:szCs w:val="22"/>
      <w:lang w:eastAsia="en-US" w:bidi="ar-SA"/>
    </w:rPr>
  </w:style>
  <w:style w:type="character" w:customStyle="1" w:styleId="4Exact">
    <w:name w:val="Подпись к картинке (4) Exact"/>
    <w:basedOn w:val="a0"/>
    <w:link w:val="43"/>
    <w:locked/>
    <w:rsid w:val="004633C1"/>
    <w:rPr>
      <w:rFonts w:ascii="Century Gothic" w:eastAsia="Century Gothic" w:hAnsi="Century Gothic" w:cs="Century Gothic"/>
      <w:i/>
      <w:iCs/>
      <w:sz w:val="11"/>
      <w:szCs w:val="11"/>
      <w:shd w:val="clear" w:color="auto" w:fill="FFFFFF"/>
    </w:rPr>
  </w:style>
  <w:style w:type="paragraph" w:customStyle="1" w:styleId="43">
    <w:name w:val="Подпись к картинке (4)"/>
    <w:basedOn w:val="a"/>
    <w:link w:val="4Exact"/>
    <w:rsid w:val="004633C1"/>
    <w:pPr>
      <w:shd w:val="clear" w:color="auto" w:fill="FFFFFF"/>
      <w:spacing w:line="0" w:lineRule="atLeast"/>
    </w:pPr>
    <w:rPr>
      <w:rFonts w:ascii="Century Gothic" w:eastAsia="Century Gothic" w:hAnsi="Century Gothic" w:cs="Century Gothic"/>
      <w:i/>
      <w:iCs/>
      <w:color w:val="auto"/>
      <w:sz w:val="11"/>
      <w:szCs w:val="11"/>
      <w:lang w:eastAsia="en-US" w:bidi="ar-SA"/>
    </w:rPr>
  </w:style>
  <w:style w:type="character" w:customStyle="1" w:styleId="6">
    <w:name w:val="Основной текст (6)_"/>
    <w:basedOn w:val="a0"/>
    <w:link w:val="60"/>
    <w:locked/>
    <w:rsid w:val="004633C1"/>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4633C1"/>
    <w:pPr>
      <w:shd w:val="clear" w:color="auto" w:fill="FFFFFF"/>
      <w:spacing w:line="0" w:lineRule="atLeast"/>
    </w:pPr>
    <w:rPr>
      <w:rFonts w:ascii="Times New Roman" w:hAnsi="Times New Roman"/>
      <w:b/>
      <w:bCs/>
      <w:color w:val="auto"/>
      <w:sz w:val="28"/>
      <w:szCs w:val="28"/>
      <w:lang w:eastAsia="en-US" w:bidi="ar-SA"/>
    </w:rPr>
  </w:style>
  <w:style w:type="paragraph" w:customStyle="1" w:styleId="210">
    <w:name w:val="Основной текст (2)1"/>
    <w:basedOn w:val="a"/>
    <w:rsid w:val="004633C1"/>
    <w:pPr>
      <w:shd w:val="clear" w:color="auto" w:fill="FFFFFF"/>
      <w:spacing w:before="120" w:after="720" w:line="326" w:lineRule="exact"/>
      <w:ind w:hanging="1260"/>
      <w:jc w:val="center"/>
    </w:pPr>
    <w:rPr>
      <w:rFonts w:ascii="Times New Roman" w:hAnsi="Times New Roman"/>
      <w:color w:val="auto"/>
      <w:sz w:val="28"/>
      <w:szCs w:val="28"/>
    </w:rPr>
  </w:style>
  <w:style w:type="character" w:customStyle="1" w:styleId="24">
    <w:name w:val="Основной текст (2)"/>
    <w:basedOn w:val="a0"/>
    <w:rsid w:val="004633C1"/>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customStyle="1" w:styleId="4Exact0">
    <w:name w:val="Основной текст (4) Exact"/>
    <w:basedOn w:val="a0"/>
    <w:rsid w:val="004633C1"/>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2pt">
    <w:name w:val="Основной текст (2) + 12 pt"/>
    <w:aliases w:val="Полужирный"/>
    <w:basedOn w:val="a0"/>
    <w:rsid w:val="004633C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5">
    <w:name w:val="Основной текст (2) + Полужирный"/>
    <w:basedOn w:val="a0"/>
    <w:rsid w:val="004633C1"/>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4Exact1">
    <w:name w:val="Заголовок №4 Exact"/>
    <w:basedOn w:val="a0"/>
    <w:rsid w:val="004633C1"/>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61">
    <w:name w:val="Основной текст (6) + Не полужирный"/>
    <w:basedOn w:val="6"/>
    <w:rsid w:val="004633C1"/>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Exact4">
    <w:name w:val="Подпись к картинке (2) Exact4"/>
    <w:basedOn w:val="2Exact"/>
    <w:rsid w:val="004633C1"/>
    <w:rPr>
      <w:rFonts w:ascii="Times New Roman" w:eastAsia="Times New Roman" w:hAnsi="Times New Roman" w:cs="Times New Roman"/>
      <w:strike/>
      <w:color w:val="000000"/>
      <w:spacing w:val="10"/>
      <w:w w:val="100"/>
      <w:position w:val="0"/>
      <w:sz w:val="15"/>
      <w:szCs w:val="15"/>
      <w:shd w:val="clear" w:color="auto" w:fill="FFFFFF"/>
      <w:lang w:val="en-US" w:eastAsia="en-US" w:bidi="en-US"/>
    </w:rPr>
  </w:style>
  <w:style w:type="character" w:customStyle="1" w:styleId="2Exact3">
    <w:name w:val="Подпись к картинке (2) Exact3"/>
    <w:basedOn w:val="2Exact"/>
    <w:rsid w:val="004633C1"/>
    <w:rPr>
      <w:rFonts w:ascii="Times New Roman" w:eastAsia="Times New Roman" w:hAnsi="Times New Roman" w:cs="Times New Roman"/>
      <w:strike/>
      <w:color w:val="000000"/>
      <w:spacing w:val="10"/>
      <w:w w:val="100"/>
      <w:position w:val="0"/>
      <w:sz w:val="15"/>
      <w:szCs w:val="15"/>
      <w:shd w:val="clear" w:color="auto" w:fill="FFFFFF"/>
      <w:lang w:val="en-US" w:eastAsia="en-US" w:bidi="en-US"/>
    </w:rPr>
  </w:style>
  <w:style w:type="character" w:customStyle="1" w:styleId="2Exact2">
    <w:name w:val="Подпись к картинке (2) Exact2"/>
    <w:basedOn w:val="2Exact"/>
    <w:rsid w:val="004633C1"/>
    <w:rPr>
      <w:rFonts w:ascii="Times New Roman" w:eastAsia="Times New Roman" w:hAnsi="Times New Roman" w:cs="Times New Roman"/>
      <w:strike/>
      <w:color w:val="000000"/>
      <w:spacing w:val="10"/>
      <w:w w:val="100"/>
      <w:position w:val="0"/>
      <w:sz w:val="15"/>
      <w:szCs w:val="15"/>
      <w:shd w:val="clear" w:color="auto" w:fill="FFFFFF"/>
      <w:lang w:val="ru-RU" w:eastAsia="ru-RU" w:bidi="ru-RU"/>
    </w:rPr>
  </w:style>
  <w:style w:type="character" w:customStyle="1" w:styleId="2Exact1">
    <w:name w:val="Подпись к картинке (2) Exact1"/>
    <w:basedOn w:val="2Exact"/>
    <w:rsid w:val="004633C1"/>
    <w:rPr>
      <w:rFonts w:ascii="Times New Roman" w:eastAsia="Times New Roman" w:hAnsi="Times New Roman" w:cs="Times New Roman"/>
      <w:strike/>
      <w:color w:val="000000"/>
      <w:spacing w:val="10"/>
      <w:w w:val="100"/>
      <w:position w:val="0"/>
      <w:sz w:val="15"/>
      <w:szCs w:val="15"/>
      <w:shd w:val="clear" w:color="auto" w:fill="FFFFFF"/>
      <w:lang w:val="en-US" w:eastAsia="en-US" w:bidi="en-US"/>
    </w:rPr>
  </w:style>
  <w:style w:type="character" w:customStyle="1" w:styleId="4Exact10">
    <w:name w:val="Подпись к картинке (4) Exact1"/>
    <w:basedOn w:val="4Exact"/>
    <w:rsid w:val="004633C1"/>
    <w:rPr>
      <w:rFonts w:ascii="Century Gothic" w:eastAsia="Century Gothic" w:hAnsi="Century Gothic" w:cs="Century Gothic"/>
      <w:i/>
      <w:iCs/>
      <w:color w:val="000000"/>
      <w:spacing w:val="0"/>
      <w:w w:val="100"/>
      <w:position w:val="0"/>
      <w:sz w:val="11"/>
      <w:szCs w:val="11"/>
      <w:u w:val="singl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15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2647</Words>
  <Characters>15093</Characters>
  <Application>Microsoft Office Word</Application>
  <DocSecurity>0</DocSecurity>
  <Lines>125</Lines>
  <Paragraphs>35</Paragraphs>
  <ScaleCrop>false</ScaleCrop>
  <Company/>
  <LinksUpToDate>false</LinksUpToDate>
  <CharactersWithSpaces>17705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2020-10-20T13:11:00Z</dcterms:created>
  <dcterms:modified xsi:type="dcterms:W3CDTF">2020-10-20T13:11:00Z</dcterms:modified>
</cp:coreProperties>
</file>