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1762BF" w:rsidTr="008114B7">
        <w:trPr>
          <w:trHeight w:val="1079"/>
        </w:trPr>
        <w:tc>
          <w:tcPr>
            <w:tcW w:w="9707" w:type="dxa"/>
            <w:shd w:val="clear" w:color="auto" w:fill="FFFFFF"/>
          </w:tcPr>
          <w:p w:rsidR="001762BF" w:rsidRPr="00DC02C0" w:rsidRDefault="001762BF" w:rsidP="008114B7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 w:rsidRPr="00DC02C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62BF" w:rsidRPr="00DC02C0" w:rsidRDefault="001762BF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1762BF" w:rsidRPr="00DC02C0" w:rsidRDefault="001762BF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1762BF" w:rsidRPr="00DC02C0" w:rsidRDefault="001762BF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1762BF" w:rsidRPr="00DC02C0" w:rsidRDefault="001762BF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1762BF" w:rsidRPr="00DC02C0" w:rsidRDefault="001762BF" w:rsidP="008114B7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1762BF" w:rsidTr="008114B7">
        <w:trPr>
          <w:trHeight w:val="1421"/>
        </w:trPr>
        <w:tc>
          <w:tcPr>
            <w:tcW w:w="9707" w:type="dxa"/>
            <w:shd w:val="clear" w:color="auto" w:fill="FFFFFF"/>
          </w:tcPr>
          <w:p w:rsidR="001762BF" w:rsidRPr="00DC02C0" w:rsidRDefault="001F383A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1762BF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1762BF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62BF" w:rsidRPr="00DC02C0" w:rsidRDefault="001762BF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1762BF" w:rsidRPr="00DC02C0" w:rsidRDefault="001762BF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1762BF" w:rsidRPr="00DC02C0" w:rsidRDefault="001762BF" w:rsidP="008114B7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  <w:p w:rsidR="001762BF" w:rsidRPr="00DC02C0" w:rsidRDefault="001762BF" w:rsidP="008114B7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1F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 первого созыва</w:t>
            </w:r>
          </w:p>
          <w:p w:rsidR="001762BF" w:rsidRPr="00DC02C0" w:rsidRDefault="001762BF" w:rsidP="008114B7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1762BF" w:rsidRPr="00DC02C0" w:rsidRDefault="001762BF" w:rsidP="008114B7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</w:t>
            </w:r>
            <w:r w:rsidR="001F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8-31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1F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1762BF" w:rsidRPr="00DC02C0" w:rsidRDefault="001762BF" w:rsidP="001F383A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декабря 2016 года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с. </w:t>
            </w:r>
            <w:r w:rsidR="001F38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</w:tr>
    </w:tbl>
    <w:p w:rsidR="001762BF" w:rsidRDefault="001762BF" w:rsidP="001762BF">
      <w:pPr>
        <w:spacing w:line="0" w:lineRule="atLeast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762BF" w:rsidTr="008114B7">
        <w:tc>
          <w:tcPr>
            <w:tcW w:w="5778" w:type="dxa"/>
            <w:hideMark/>
          </w:tcPr>
          <w:p w:rsidR="001762BF" w:rsidRDefault="001762BF" w:rsidP="001762BF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bookmarkStart w:id="0" w:name="_GoBack"/>
            <w:bookmarkEnd w:id="0"/>
          </w:p>
          <w:p w:rsidR="00F71E0F" w:rsidRPr="001762BF" w:rsidRDefault="00F71E0F" w:rsidP="001762BF">
            <w:pPr>
              <w:pStyle w:val="ConsPlusTitle"/>
              <w:jc w:val="both"/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Об обеспечении доступа к информации о деятельности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>Войковское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сельское поселение Ленинского района Республики Крым </w:t>
            </w:r>
          </w:p>
        </w:tc>
        <w:tc>
          <w:tcPr>
            <w:tcW w:w="3793" w:type="dxa"/>
          </w:tcPr>
          <w:p w:rsidR="001762BF" w:rsidRDefault="001762BF" w:rsidP="008114B7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1F383A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В целях обеспечения реализации прав граждан и организаций на доступ к информации о деятельности </w:t>
      </w:r>
      <w:r w:rsidR="001762BF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762B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Республики Крым, а также реализации положений </w:t>
      </w:r>
      <w:hyperlink r:id="rId7" w:history="1">
        <w:r w:rsidRPr="00D078E1">
          <w:rPr>
            <w:rFonts w:ascii="Times New Roman" w:hAnsi="Times New Roman" w:cs="Times New Roman"/>
            <w:sz w:val="28"/>
            <w:lang w:val="ru-RU"/>
          </w:rPr>
          <w:t>п. 7 ч. 1 ст. 17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Федерального закона от 06.10.2003</w:t>
      </w:r>
      <w:r w:rsidR="001F383A">
        <w:rPr>
          <w:rFonts w:ascii="Times New Roman" w:hAnsi="Times New Roman" w:cs="Times New Roman"/>
          <w:sz w:val="28"/>
          <w:lang w:val="ru-RU"/>
        </w:rPr>
        <w:t xml:space="preserve">    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D078E1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Об общих принципах организации местного самоуправления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Российской Федерации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8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от 9 февраля 2009 года </w:t>
      </w:r>
      <w:r w:rsidR="00D078E1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9" w:history="1">
        <w:r w:rsidRPr="00D078E1">
          <w:rPr>
            <w:rFonts w:ascii="Times New Roman" w:hAnsi="Times New Roman" w:cs="Times New Roman"/>
            <w:sz w:val="28"/>
            <w:lang w:val="ru-RU"/>
          </w:rPr>
          <w:t>ст. 10</w:t>
        </w:r>
      </w:hyperlink>
      <w:r w:rsidR="00D078E1">
        <w:rPr>
          <w:rFonts w:ascii="Times New Roman" w:hAnsi="Times New Roman" w:cs="Times New Roman"/>
          <w:sz w:val="28"/>
          <w:lang w:val="ru-RU"/>
        </w:rPr>
        <w:t xml:space="preserve"> Закона Республики Крым от </w:t>
      </w:r>
      <w:r w:rsidRPr="00D078E1">
        <w:rPr>
          <w:rFonts w:ascii="Times New Roman" w:hAnsi="Times New Roman" w:cs="Times New Roman"/>
          <w:sz w:val="28"/>
          <w:lang w:val="ru-RU"/>
        </w:rPr>
        <w:t>8</w:t>
      </w:r>
      <w:r w:rsidR="00D078E1">
        <w:rPr>
          <w:rFonts w:ascii="Times New Roman" w:hAnsi="Times New Roman" w:cs="Times New Roman"/>
          <w:sz w:val="28"/>
          <w:lang w:val="ru-RU"/>
        </w:rPr>
        <w:t xml:space="preserve"> августа 2014 года 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54-ЗРК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основах местного самоуправления в Республике Крым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</w:t>
      </w:r>
      <w:r w:rsidR="001F383A">
        <w:rPr>
          <w:rFonts w:ascii="Times New Roman" w:hAnsi="Times New Roman" w:cs="Times New Roman"/>
          <w:sz w:val="28"/>
          <w:lang w:val="ru-RU"/>
        </w:rPr>
        <w:t xml:space="preserve"> в соответствии с </w:t>
      </w:r>
      <w:r w:rsidRPr="00D078E1">
        <w:rPr>
          <w:rFonts w:ascii="Times New Roman" w:hAnsi="Times New Roman" w:cs="Times New Roman"/>
          <w:sz w:val="28"/>
          <w:lang w:val="ru-RU"/>
        </w:rPr>
        <w:t>Устав</w:t>
      </w:r>
      <w:r w:rsidR="001762BF">
        <w:rPr>
          <w:rFonts w:ascii="Times New Roman" w:hAnsi="Times New Roman" w:cs="Times New Roman"/>
          <w:sz w:val="28"/>
          <w:lang w:val="ru-RU"/>
        </w:rPr>
        <w:t>ом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762BF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762B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</w:t>
      </w:r>
      <w:r w:rsidR="001762BF" w:rsidRPr="00D078E1">
        <w:rPr>
          <w:rFonts w:ascii="Times New Roman" w:hAnsi="Times New Roman" w:cs="Times New Roman"/>
          <w:sz w:val="28"/>
          <w:lang w:val="ru-RU"/>
        </w:rPr>
        <w:t>Республики Крым</w:t>
      </w:r>
      <w:r w:rsidR="001F383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Войковский</w:t>
      </w:r>
      <w:proofErr w:type="spellEnd"/>
      <w:r w:rsidR="001F383A">
        <w:rPr>
          <w:rFonts w:ascii="Times New Roman" w:hAnsi="Times New Roman" w:cs="Times New Roman"/>
          <w:sz w:val="28"/>
          <w:lang w:val="ru-RU"/>
        </w:rPr>
        <w:t xml:space="preserve"> сельский совет </w:t>
      </w:r>
      <w:proofErr w:type="gramEnd"/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F383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34345" w:rsidRPr="001F383A" w:rsidRDefault="001F383A" w:rsidP="001F383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F383A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1. Утвердить: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1.1. </w:t>
      </w:r>
      <w:hyperlink w:anchor="P41" w:history="1">
        <w:r w:rsidRPr="00D078E1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организации доступа и осуществления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 к информации о деятельности </w:t>
      </w:r>
      <w:r w:rsidR="001762BF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762B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</w:t>
      </w:r>
      <w:r w:rsidR="001762BF" w:rsidRPr="00D078E1">
        <w:rPr>
          <w:rFonts w:ascii="Times New Roman" w:hAnsi="Times New Roman" w:cs="Times New Roman"/>
          <w:sz w:val="28"/>
          <w:lang w:val="ru-RU"/>
        </w:rPr>
        <w:t>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согласно приложению 1.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1.2. </w:t>
      </w:r>
      <w:hyperlink w:anchor="P108" w:history="1">
        <w:r w:rsidRPr="00D078E1">
          <w:rPr>
            <w:rFonts w:ascii="Times New Roman" w:hAnsi="Times New Roman" w:cs="Times New Roman"/>
            <w:sz w:val="28"/>
            <w:lang w:val="ru-RU"/>
          </w:rPr>
          <w:t>Перечень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информации о деятельности </w:t>
      </w:r>
      <w:r w:rsidR="001762BF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762B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</w:t>
      </w:r>
      <w:r w:rsidR="001762BF" w:rsidRPr="00D078E1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1762BF" w:rsidRPr="00D078E1">
        <w:rPr>
          <w:rFonts w:ascii="Times New Roman" w:hAnsi="Times New Roman" w:cs="Times New Roman"/>
          <w:sz w:val="28"/>
          <w:lang w:val="ru-RU"/>
        </w:rPr>
        <w:lastRenderedPageBreak/>
        <w:t>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обязательной для размещения в информационно-телекоммуникационной сети </w:t>
      </w:r>
      <w:r w:rsidR="00D078E1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D078E1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>, и сроки размещения такой информации, согласно приложению 2.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2. Должностным лицам </w:t>
      </w:r>
      <w:r w:rsidR="001762BF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762B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</w:t>
      </w:r>
      <w:r w:rsidR="001762BF" w:rsidRPr="00D078E1">
        <w:rPr>
          <w:rFonts w:ascii="Times New Roman" w:hAnsi="Times New Roman" w:cs="Times New Roman"/>
          <w:sz w:val="28"/>
          <w:lang w:val="ru-RU"/>
        </w:rPr>
        <w:t>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и структурным подразделениям его аппарата обеспечить надлежащее исполнение данного решения в соответствии с осуществляемой компетенцией.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r w:rsidR="001F383A">
        <w:rPr>
          <w:rFonts w:ascii="Times New Roman" w:hAnsi="Times New Roman" w:cs="Times New Roman"/>
          <w:sz w:val="28"/>
          <w:szCs w:val="28"/>
          <w:lang w:val="ru-RU"/>
        </w:rPr>
        <w:t xml:space="preserve"> сайте Войковского сельского поселения в сети интернет </w:t>
      </w:r>
      <w:r w:rsidR="009D278B" w:rsidRPr="003D56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r w:rsidR="001F383A">
        <w:rPr>
          <w:rFonts w:ascii="Times New Roman" w:hAnsi="Times New Roman" w:cs="Times New Roman"/>
          <w:sz w:val="28"/>
          <w:szCs w:val="28"/>
        </w:rPr>
        <w:t>Войковского</w:t>
      </w:r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9D278B" w:rsidRPr="003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78B" w:rsidRPr="003D56F9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9D278B" w:rsidRPr="003D56F9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D07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4. Контроль за выполнением решения возложить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на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F383A">
        <w:rPr>
          <w:rFonts w:ascii="Times New Roman" w:hAnsi="Times New Roman" w:cs="Times New Roman"/>
          <w:sz w:val="28"/>
          <w:lang w:val="ru-RU"/>
        </w:rPr>
        <w:t xml:space="preserve"> и. </w:t>
      </w:r>
      <w:proofErr w:type="gramStart"/>
      <w:r w:rsidR="001F383A">
        <w:rPr>
          <w:rFonts w:ascii="Times New Roman" w:hAnsi="Times New Roman" w:cs="Times New Roman"/>
          <w:sz w:val="28"/>
          <w:lang w:val="ru-RU"/>
        </w:rPr>
        <w:t>о</w:t>
      </w:r>
      <w:proofErr w:type="gramEnd"/>
      <w:r w:rsidR="001F383A">
        <w:rPr>
          <w:rFonts w:ascii="Times New Roman" w:hAnsi="Times New Roman" w:cs="Times New Roman"/>
          <w:sz w:val="28"/>
          <w:lang w:val="ru-RU"/>
        </w:rPr>
        <w:t>.  главы А</w:t>
      </w:r>
      <w:r w:rsidR="009D278B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1F383A">
        <w:rPr>
          <w:rFonts w:ascii="Times New Roman" w:hAnsi="Times New Roman" w:cs="Times New Roman"/>
          <w:sz w:val="28"/>
          <w:lang w:val="ru-RU"/>
        </w:rPr>
        <w:t>Войковского</w:t>
      </w:r>
      <w:r w:rsidR="009D278B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Pr="001F383A" w:rsidRDefault="001F383A" w:rsidP="009D278B">
      <w:pPr>
        <w:pStyle w:val="ConsPlusNormal"/>
        <w:rPr>
          <w:rFonts w:ascii="Times New Roman" w:hAnsi="Times New Roman" w:cs="Times New Roman"/>
          <w:b/>
          <w:sz w:val="28"/>
          <w:lang w:val="ru-RU"/>
        </w:rPr>
      </w:pPr>
      <w:r w:rsidRPr="001F383A">
        <w:rPr>
          <w:rFonts w:ascii="Times New Roman" w:hAnsi="Times New Roman" w:cs="Times New Roman"/>
          <w:b/>
          <w:sz w:val="28"/>
          <w:lang w:val="ru-RU"/>
        </w:rPr>
        <w:t>Заместитель председателя</w:t>
      </w:r>
      <w:r w:rsidR="009D278B" w:rsidRPr="001F383A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9D278B" w:rsidRPr="001F383A" w:rsidRDefault="001F383A" w:rsidP="009D278B">
      <w:pPr>
        <w:pStyle w:val="ConsPlusNormal"/>
        <w:rPr>
          <w:rFonts w:ascii="Times New Roman" w:hAnsi="Times New Roman" w:cs="Times New Roman"/>
          <w:b/>
          <w:sz w:val="28"/>
          <w:lang w:val="ru-RU"/>
        </w:rPr>
      </w:pPr>
      <w:r w:rsidRPr="001F383A">
        <w:rPr>
          <w:rFonts w:ascii="Times New Roman" w:hAnsi="Times New Roman" w:cs="Times New Roman"/>
          <w:b/>
          <w:sz w:val="28"/>
          <w:lang w:val="ru-RU"/>
        </w:rPr>
        <w:t>Войковского</w:t>
      </w:r>
      <w:r w:rsidR="009D278B" w:rsidRPr="001F383A">
        <w:rPr>
          <w:rFonts w:ascii="Times New Roman" w:hAnsi="Times New Roman" w:cs="Times New Roman"/>
          <w:b/>
          <w:sz w:val="28"/>
          <w:lang w:val="ru-RU"/>
        </w:rPr>
        <w:t xml:space="preserve"> сельского совета        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</w:t>
      </w:r>
      <w:r w:rsidR="009D278B" w:rsidRPr="001F383A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1F383A">
        <w:rPr>
          <w:rFonts w:ascii="Times New Roman" w:hAnsi="Times New Roman" w:cs="Times New Roman"/>
          <w:b/>
          <w:sz w:val="28"/>
          <w:lang w:val="ru-RU"/>
        </w:rPr>
        <w:t xml:space="preserve"> П. С. Ковальчук</w:t>
      </w:r>
    </w:p>
    <w:p w:rsidR="009D278B" w:rsidRPr="001F383A" w:rsidRDefault="009D278B">
      <w:pPr>
        <w:pStyle w:val="ConsPlusNormal"/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9D278B" w:rsidRPr="001F383A" w:rsidRDefault="009D278B">
      <w:pPr>
        <w:pStyle w:val="ConsPlusNormal"/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Default="009D278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D278B" w:rsidRPr="003D56F9" w:rsidRDefault="009D278B" w:rsidP="009D278B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1B60">
        <w:rPr>
          <w:rFonts w:ascii="Times New Roman" w:hAnsi="Times New Roman" w:cs="Times New Roman"/>
          <w:sz w:val="28"/>
          <w:szCs w:val="28"/>
        </w:rPr>
        <w:t xml:space="preserve"> № 1</w:t>
      </w:r>
      <w:r w:rsidRPr="003D56F9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9D278B" w:rsidRPr="003D56F9" w:rsidRDefault="009D278B" w:rsidP="009D278B">
      <w:pPr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F383A">
        <w:rPr>
          <w:rFonts w:ascii="Times New Roman" w:hAnsi="Times New Roman" w:cs="Times New Roman"/>
          <w:sz w:val="28"/>
          <w:szCs w:val="28"/>
        </w:rPr>
        <w:t>Войковского</w:t>
      </w:r>
      <w:r w:rsidRPr="003D56F9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9D278B" w:rsidRPr="003D56F9" w:rsidRDefault="009D278B" w:rsidP="009D278B">
      <w:pPr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19.12.2016 г. № </w:t>
      </w:r>
      <w:r w:rsidR="00E72DBA">
        <w:rPr>
          <w:rFonts w:ascii="Times New Roman" w:hAnsi="Times New Roman" w:cs="Times New Roman"/>
          <w:sz w:val="28"/>
          <w:szCs w:val="28"/>
        </w:rPr>
        <w:t>8</w:t>
      </w:r>
      <w:r w:rsidR="001F383A">
        <w:rPr>
          <w:rFonts w:ascii="Times New Roman" w:hAnsi="Times New Roman" w:cs="Times New Roman"/>
          <w:sz w:val="28"/>
          <w:szCs w:val="28"/>
        </w:rPr>
        <w:t>-31</w:t>
      </w:r>
      <w:r w:rsidRPr="003D56F9">
        <w:rPr>
          <w:rFonts w:ascii="Times New Roman" w:hAnsi="Times New Roman" w:cs="Times New Roman"/>
          <w:sz w:val="28"/>
          <w:szCs w:val="28"/>
        </w:rPr>
        <w:t>/</w:t>
      </w:r>
      <w:r w:rsidR="001F383A">
        <w:rPr>
          <w:rFonts w:ascii="Times New Roman" w:hAnsi="Times New Roman" w:cs="Times New Roman"/>
          <w:sz w:val="28"/>
          <w:szCs w:val="28"/>
        </w:rPr>
        <w:t>1</w:t>
      </w:r>
    </w:p>
    <w:p w:rsidR="00C34345" w:rsidRPr="00D078E1" w:rsidRDefault="00C3434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bookmarkStart w:id="1" w:name="P41"/>
      <w:bookmarkEnd w:id="1"/>
      <w:r w:rsidRPr="00D078E1">
        <w:rPr>
          <w:rFonts w:ascii="Times New Roman" w:hAnsi="Times New Roman" w:cs="Times New Roman"/>
          <w:b w:val="0"/>
          <w:sz w:val="28"/>
          <w:lang w:val="ru-RU"/>
        </w:rPr>
        <w:t>ПОРЯДОК</w:t>
      </w: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ОРГАНИЗАЦИИ ДОСТУПА И ОСУЩЕСТВЛЕНИЯ </w:t>
      </w:r>
      <w:proofErr w:type="gramStart"/>
      <w:r w:rsidRPr="00D078E1">
        <w:rPr>
          <w:rFonts w:ascii="Times New Roman" w:hAnsi="Times New Roman" w:cs="Times New Roman"/>
          <w:b w:val="0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 ОБЕСПЕЧЕНИЕМ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ДОСТУПА К ИНФОРМАЦИИ О ДЕЯТЕЛЬНОСТИ </w:t>
      </w:r>
      <w:r w:rsidR="009D278B">
        <w:rPr>
          <w:rFonts w:ascii="Times New Roman" w:hAnsi="Times New Roman" w:cs="Times New Roman"/>
          <w:b w:val="0"/>
          <w:sz w:val="28"/>
          <w:lang w:val="ru-RU"/>
        </w:rPr>
        <w:t xml:space="preserve">МУНИЦИПАЛЬНОГО ОБРАЗОВАНИЯ </w:t>
      </w:r>
      <w:r w:rsidR="001F383A">
        <w:rPr>
          <w:rFonts w:ascii="Times New Roman" w:hAnsi="Times New Roman" w:cs="Times New Roman"/>
          <w:b w:val="0"/>
          <w:sz w:val="28"/>
          <w:lang w:val="ru-RU"/>
        </w:rPr>
        <w:t>ВОЙКОВСКОЕ</w:t>
      </w:r>
      <w:r w:rsidR="009D278B">
        <w:rPr>
          <w:rFonts w:ascii="Times New Roman" w:hAnsi="Times New Roman" w:cs="Times New Roman"/>
          <w:b w:val="0"/>
          <w:sz w:val="28"/>
          <w:lang w:val="ru-RU"/>
        </w:rPr>
        <w:t xml:space="preserve"> СЕЛЬСКОЕ ПОСЕЛЕНИЕ ЛЕНИНСКОГО РАЙОНА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 РЕСПУБЛИКИ КРЫМ</w:t>
      </w: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I. Общие положения</w:t>
      </w: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Настоящий Порядок организации доступа и осуществления контроля за обеспечением доступа к информации о деятельности </w:t>
      </w:r>
      <w:r w:rsidR="00197EBF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97EB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 (далее по тексту - Порядок) разработан на основании Федерального </w:t>
      </w:r>
      <w:hyperlink r:id="rId10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от 9 февраля 2009 года </w:t>
      </w:r>
      <w:r w:rsidR="00B25406">
        <w:rPr>
          <w:rFonts w:ascii="Times New Roman" w:hAnsi="Times New Roman" w:cs="Times New Roman"/>
          <w:sz w:val="28"/>
          <w:lang w:val="ru-RU"/>
        </w:rPr>
        <w:t xml:space="preserve">               № 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8-ФЗ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(далее по тексту - Федеральный закон </w:t>
      </w:r>
      <w:r w:rsidR="00B25406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8-ФЗ) и устанавливает правила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организации доступа и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 к информации о деятельности </w:t>
      </w:r>
      <w:r w:rsidR="00197EBF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97EB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97EBF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(далее по тексту - Совет).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1.2. В данном Порядке понятия применяются в значении, данном в Федеральном </w:t>
      </w:r>
      <w:hyperlink r:id="rId11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законе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B25406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1.3. Решением Совета утверждается </w:t>
      </w:r>
      <w:hyperlink w:anchor="P108" w:history="1">
        <w:r w:rsidRPr="00D078E1">
          <w:rPr>
            <w:rFonts w:ascii="Times New Roman" w:hAnsi="Times New Roman" w:cs="Times New Roman"/>
            <w:sz w:val="28"/>
            <w:lang w:val="ru-RU"/>
          </w:rPr>
          <w:t>Перечень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информации о деятельности Совета, обязательной для размещения в информационно-телекоммуникационной сети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>, и сроки размещения такой информации.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II. Организация доступа к информации о деятельности Совета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2.1. Организацию доступа к информации о деятельности Совета осуществляют управление по внешним связям и информационно-аналитической работе аппарата Совета, управление муниципальной политики аппарата Совета и отдел общего документооборота управления финансового, материально-технического обеспечения и общего документооборота в пределах осуществляемой компетенции.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Доступ к информации о деятельности Совета обеспечивается следующими способами: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обнародование (опубликование) Советом информации о своей деятельности в средствах массовой информации;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размещение Советом информации о своей деятельности в информационно-телекоммуникационной сети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(далее - сеть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) на официальном сайте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lastRenderedPageBreak/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размещение информации о деятельности Совета в помещениях, занимаемых Советом, и в иных отведенных для этих целей местах;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ознакомление пользователей информацией с информацией о деятельности Совета в помещениях, занимаемых Советом, а также через библиотечные и архивные фонды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открытых заседаниях Совета и его постоянных комитетов в установленном соответствующими правовыми актами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порядке;</w:t>
      </w:r>
      <w:proofErr w:type="gramEnd"/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предоставление пользователям информации по их запросу информации о деятельности Совета;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другими способами, предусмотренными законами и (или) иными нормативными правовыми актами, соответствующими муниципальными правовыми актами.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2.2. Информация о деятельности Совета предоставляется в устной форме и в виде документированной информации, в том числе в виде электронного документа.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B254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III. Предоставление информации о деятельности Совета</w:t>
      </w:r>
    </w:p>
    <w:p w:rsidR="00C34345" w:rsidRPr="00D078E1" w:rsidRDefault="00C34345" w:rsidP="00B254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3.1. Обнародование (опубликование) информации о деятельности Совета в средствах массовой информации осуществляется в соответствии с федеральным законодательством, законодательством Республики Крым и </w:t>
      </w:r>
      <w:hyperlink r:id="rId12" w:history="1">
        <w:r w:rsidRPr="00D078E1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Официальное опубликование муниципальных правовых актов Совета осуществляется в порядке, установленном </w:t>
      </w:r>
      <w:hyperlink r:id="rId13" w:history="1">
        <w:r w:rsidRPr="00D078E1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3.2. Информирование Советом о своей деятельности осуществляется посредством размещения: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информации о текущей деятельности Совета;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муниципальных правовых актов Совета, затрагивающих права, свободы и обязанности человека и гражданина;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ежегодных отчетов о своей деятельности;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иной информации, подлежащей официальному опубликованию в соответствии с требованиями федерального законодательства, законодательства Республики Крым.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3.3. В помещениях, занимаемых Советом по адресу: </w:t>
      </w:r>
      <w:r w:rsidR="00111B60">
        <w:rPr>
          <w:rFonts w:ascii="Times New Roman" w:hAnsi="Times New Roman" w:cs="Times New Roman"/>
          <w:sz w:val="28"/>
          <w:lang w:val="ru-RU"/>
        </w:rPr>
        <w:t xml:space="preserve">с. </w:t>
      </w:r>
      <w:r w:rsidR="001F383A">
        <w:rPr>
          <w:rFonts w:ascii="Times New Roman" w:hAnsi="Times New Roman" w:cs="Times New Roman"/>
          <w:sz w:val="28"/>
          <w:lang w:val="ru-RU"/>
        </w:rPr>
        <w:t>Войково</w:t>
      </w:r>
      <w:r w:rsidR="00111B60">
        <w:rPr>
          <w:rFonts w:ascii="Times New Roman" w:hAnsi="Times New Roman" w:cs="Times New Roman"/>
          <w:sz w:val="28"/>
          <w:lang w:val="ru-RU"/>
        </w:rPr>
        <w:t xml:space="preserve"> ул. </w:t>
      </w:r>
      <w:proofErr w:type="gramStart"/>
      <w:r w:rsidR="001F383A">
        <w:rPr>
          <w:rFonts w:ascii="Times New Roman" w:hAnsi="Times New Roman" w:cs="Times New Roman"/>
          <w:sz w:val="28"/>
          <w:lang w:val="ru-RU"/>
        </w:rPr>
        <w:t>Шоссейная</w:t>
      </w:r>
      <w:proofErr w:type="gramEnd"/>
      <w:r w:rsidR="00111B60">
        <w:rPr>
          <w:rFonts w:ascii="Times New Roman" w:hAnsi="Times New Roman" w:cs="Times New Roman"/>
          <w:sz w:val="28"/>
          <w:lang w:val="ru-RU"/>
        </w:rPr>
        <w:t>,</w:t>
      </w:r>
      <w:r w:rsidR="001F383A">
        <w:rPr>
          <w:rFonts w:ascii="Times New Roman" w:hAnsi="Times New Roman" w:cs="Times New Roman"/>
          <w:sz w:val="28"/>
          <w:lang w:val="ru-RU"/>
        </w:rPr>
        <w:t xml:space="preserve"> д. 10</w:t>
      </w:r>
      <w:r w:rsidR="00111B60">
        <w:rPr>
          <w:rFonts w:ascii="Times New Roman" w:hAnsi="Times New Roman" w:cs="Times New Roman"/>
          <w:sz w:val="28"/>
          <w:lang w:val="ru-RU"/>
        </w:rPr>
        <w:t>, Ленинского района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и иных отведенных </w:t>
      </w:r>
      <w:r w:rsidRPr="00D078E1">
        <w:rPr>
          <w:rFonts w:ascii="Times New Roman" w:hAnsi="Times New Roman" w:cs="Times New Roman"/>
          <w:sz w:val="28"/>
          <w:lang w:val="ru-RU"/>
        </w:rPr>
        <w:lastRenderedPageBreak/>
        <w:t>для этих целей местах размещается информационный стенд и (или) другие технические средства аналогичного назначения для ознакомления пользователей информацией с текущей информацией о деятельности Совета.</w:t>
      </w:r>
    </w:p>
    <w:p w:rsidR="00C34345" w:rsidRPr="00D078E1" w:rsidRDefault="00C34345" w:rsidP="00964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Указанная информация должна содержать: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порядок работы Совета,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условия и порядок получения информации от Совета;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иные сведения, необходимые для оперативного информирования пользователей информацией о деятельности Совета.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3.4. Ознакомление пользователей информацией с информацией о деятельности Совета, находящейся в библиотечных и архивных фондах, осуществляется в порядке, установленном законодательством Российской Федерации, Республики Крым и соответствующими муниципальными правовыми актами.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3.5.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При проведении открытых заседаний Совета, его постоянных комитетов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установленном соответствующими правовыми актами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порядке.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Присутствие указанных лиц на заседаниях осуществляется в соответствии с </w:t>
      </w:r>
      <w:hyperlink r:id="rId14" w:history="1">
        <w:r w:rsidRPr="00D078E1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3.6. Предоставление информации о деятельности Совета по запросам пользователей информацией осуществляется в порядке и сроки, установленные Федеральным </w:t>
      </w:r>
      <w:hyperlink r:id="rId15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B25406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8-ФЗ. Регистрацию запросов, составленных в письменной либо устной форме и поступивших в Совет, а также запросов, поступивших по сети </w:t>
      </w:r>
      <w:r w:rsidR="00B25406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на электронный адрес </w:t>
      </w:r>
      <w:r w:rsidR="001F383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F383A">
        <w:rPr>
          <w:rFonts w:ascii="Times New Roman" w:hAnsi="Times New Roman" w:cs="Times New Roman"/>
          <w:sz w:val="28"/>
          <w:lang w:val="en-US"/>
        </w:rPr>
        <w:t>voikovo</w:t>
      </w:r>
      <w:r w:rsidR="00111B60">
        <w:rPr>
          <w:rFonts w:ascii="Times New Roman" w:hAnsi="Times New Roman" w:cs="Times New Roman"/>
          <w:sz w:val="28"/>
          <w:lang w:val="en-US"/>
        </w:rPr>
        <w:t>sovet</w:t>
      </w:r>
      <w:proofErr w:type="spellEnd"/>
      <w:r w:rsidR="00111B60" w:rsidRPr="00111B60">
        <w:rPr>
          <w:rFonts w:ascii="Times New Roman" w:hAnsi="Times New Roman" w:cs="Times New Roman"/>
          <w:sz w:val="28"/>
          <w:lang w:val="ru-RU"/>
        </w:rPr>
        <w:t>@</w:t>
      </w:r>
      <w:r w:rsidR="00111B60">
        <w:rPr>
          <w:rFonts w:ascii="Times New Roman" w:hAnsi="Times New Roman" w:cs="Times New Roman"/>
          <w:sz w:val="28"/>
          <w:lang w:val="en-US"/>
        </w:rPr>
        <w:t>mail</w:t>
      </w:r>
      <w:r w:rsidR="00111B60" w:rsidRPr="00111B60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="00111B6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078E1">
        <w:rPr>
          <w:rFonts w:ascii="Times New Roman" w:hAnsi="Times New Roman" w:cs="Times New Roman"/>
          <w:sz w:val="28"/>
          <w:lang w:val="ru-RU"/>
        </w:rPr>
        <w:t xml:space="preserve">, осуществляет </w:t>
      </w:r>
      <w:r w:rsidR="001F383A" w:rsidRPr="001F383A">
        <w:rPr>
          <w:rFonts w:ascii="Times New Roman" w:hAnsi="Times New Roman" w:cs="Times New Roman"/>
          <w:sz w:val="28"/>
          <w:lang w:val="ru-RU"/>
        </w:rPr>
        <w:t xml:space="preserve"> </w:t>
      </w:r>
      <w:r w:rsidR="001F383A">
        <w:rPr>
          <w:rFonts w:ascii="Times New Roman" w:hAnsi="Times New Roman" w:cs="Times New Roman"/>
          <w:sz w:val="28"/>
          <w:lang w:val="ru-RU"/>
        </w:rPr>
        <w:t>делопроизводитель Администрации.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F383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IV. Порядок осуществления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контроля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</w:t>
      </w: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к информации о деятельности Совета</w:t>
      </w: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C34345" w:rsidRDefault="00C34345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4.1. Общий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обеспечением доступа к информации о деятельности Совета осуществляет председатель</w:t>
      </w:r>
      <w:r w:rsidR="001F383A">
        <w:rPr>
          <w:rFonts w:ascii="Times New Roman" w:hAnsi="Times New Roman" w:cs="Times New Roman"/>
          <w:sz w:val="28"/>
          <w:lang w:val="ru-RU"/>
        </w:rPr>
        <w:t xml:space="preserve"> Войковского сельского совета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соблюдением настоящего Порядка осуществляет </w:t>
      </w:r>
      <w:r w:rsidR="001F383A">
        <w:rPr>
          <w:rFonts w:ascii="Times New Roman" w:hAnsi="Times New Roman" w:cs="Times New Roman"/>
          <w:sz w:val="28"/>
          <w:lang w:val="ru-RU"/>
        </w:rPr>
        <w:t>и. о. г</w:t>
      </w:r>
      <w:r w:rsidR="00111B60" w:rsidRPr="00111B60">
        <w:rPr>
          <w:rFonts w:ascii="Times New Roman" w:hAnsi="Times New Roman" w:cs="Times New Roman"/>
          <w:sz w:val="28"/>
          <w:lang w:val="ru-RU"/>
        </w:rPr>
        <w:t xml:space="preserve">лавы администрации </w:t>
      </w:r>
      <w:r w:rsidR="001F383A">
        <w:rPr>
          <w:rFonts w:ascii="Times New Roman" w:hAnsi="Times New Roman" w:cs="Times New Roman"/>
          <w:sz w:val="28"/>
          <w:lang w:val="ru-RU"/>
        </w:rPr>
        <w:t>Войковского</w:t>
      </w:r>
      <w:r w:rsidR="00111B60" w:rsidRPr="00111B60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в соответствии с осуществляемой компетенцией.</w:t>
      </w:r>
    </w:p>
    <w:p w:rsidR="001F383A" w:rsidRDefault="001F383A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383A" w:rsidRPr="00D078E1" w:rsidRDefault="001F383A" w:rsidP="00B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11B60" w:rsidRPr="003D56F9" w:rsidRDefault="00111B60" w:rsidP="00111B60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3D56F9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111B60" w:rsidRPr="003D56F9" w:rsidRDefault="00111B60" w:rsidP="00111B60">
      <w:pPr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1F383A">
        <w:rPr>
          <w:rFonts w:ascii="Times New Roman" w:hAnsi="Times New Roman" w:cs="Times New Roman"/>
          <w:sz w:val="28"/>
          <w:szCs w:val="28"/>
        </w:rPr>
        <w:t>Войковского</w:t>
      </w:r>
      <w:r w:rsidRPr="003D56F9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111B60" w:rsidRPr="003D56F9" w:rsidRDefault="00111B60" w:rsidP="00111B60">
      <w:pPr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19.12.2016 г. № </w:t>
      </w:r>
      <w:r w:rsidR="00E72DBA">
        <w:rPr>
          <w:rFonts w:ascii="Times New Roman" w:hAnsi="Times New Roman" w:cs="Times New Roman"/>
          <w:sz w:val="28"/>
          <w:szCs w:val="28"/>
        </w:rPr>
        <w:t>8</w:t>
      </w:r>
      <w:r w:rsidR="001F383A">
        <w:rPr>
          <w:rFonts w:ascii="Times New Roman" w:hAnsi="Times New Roman" w:cs="Times New Roman"/>
          <w:sz w:val="28"/>
          <w:szCs w:val="28"/>
        </w:rPr>
        <w:t>-31</w:t>
      </w:r>
      <w:r w:rsidRPr="003D56F9">
        <w:rPr>
          <w:rFonts w:ascii="Times New Roman" w:hAnsi="Times New Roman" w:cs="Times New Roman"/>
          <w:sz w:val="28"/>
          <w:szCs w:val="28"/>
        </w:rPr>
        <w:t>/</w:t>
      </w:r>
      <w:r w:rsidR="001F383A">
        <w:rPr>
          <w:rFonts w:ascii="Times New Roman" w:hAnsi="Times New Roman" w:cs="Times New Roman"/>
          <w:sz w:val="28"/>
          <w:szCs w:val="28"/>
        </w:rPr>
        <w:t>1</w:t>
      </w:r>
    </w:p>
    <w:p w:rsidR="00C34345" w:rsidRPr="00D078E1" w:rsidRDefault="00C3434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bookmarkStart w:id="2" w:name="P108"/>
      <w:bookmarkEnd w:id="2"/>
      <w:r w:rsidRPr="00D078E1">
        <w:rPr>
          <w:rFonts w:ascii="Times New Roman" w:hAnsi="Times New Roman" w:cs="Times New Roman"/>
          <w:b w:val="0"/>
          <w:sz w:val="28"/>
          <w:lang w:val="ru-RU"/>
        </w:rPr>
        <w:t>ПЕРЕЧЕНЬ</w:t>
      </w:r>
    </w:p>
    <w:p w:rsidR="00C34345" w:rsidRPr="00D078E1" w:rsidRDefault="00C3434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ИНФОРМАЦИИ О ДЕЯТЕЛЬНОСТИ </w:t>
      </w:r>
      <w:r w:rsidR="00111B60">
        <w:rPr>
          <w:rFonts w:ascii="Times New Roman" w:hAnsi="Times New Roman" w:cs="Times New Roman"/>
          <w:b w:val="0"/>
          <w:sz w:val="28"/>
          <w:lang w:val="ru-RU"/>
        </w:rPr>
        <w:t xml:space="preserve">МУНИЦИПАЛЬНОГО ОБРАЗОВАНИЯ </w:t>
      </w:r>
      <w:r w:rsidR="001F383A">
        <w:rPr>
          <w:rFonts w:ascii="Times New Roman" w:hAnsi="Times New Roman" w:cs="Times New Roman"/>
          <w:b w:val="0"/>
          <w:sz w:val="28"/>
          <w:lang w:val="ru-RU"/>
        </w:rPr>
        <w:t>ВОЙКОВСКОЕ</w:t>
      </w:r>
      <w:r w:rsidR="00111B60">
        <w:rPr>
          <w:rFonts w:ascii="Times New Roman" w:hAnsi="Times New Roman" w:cs="Times New Roman"/>
          <w:b w:val="0"/>
          <w:sz w:val="28"/>
          <w:lang w:val="ru-RU"/>
        </w:rPr>
        <w:t xml:space="preserve"> СЕЛЬСКОЕ ПОСЕЛЕНИЕ ЛЕНИНСКОГО РАЙОНА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РЕСПУБЛИКИ КРЫМ, ОБЯЗАТЕЛЬНОЙ ДЛЯ РАЗМЕЩЕНИЯ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 xml:space="preserve">В ИНФОРМАЦИОННО-ТЕЛЕКОММУНИКАЦИОННОЙ СЕТИ 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>«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ИНТЕРНЕТ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>»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,</w:t>
      </w:r>
      <w:r w:rsidR="00B25406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D078E1">
        <w:rPr>
          <w:rFonts w:ascii="Times New Roman" w:hAnsi="Times New Roman" w:cs="Times New Roman"/>
          <w:b w:val="0"/>
          <w:sz w:val="28"/>
          <w:lang w:val="ru-RU"/>
        </w:rPr>
        <w:t>И СРОКИ РАЗМЕЩЕНИЯ ТАКОЙ ИНФОРМАЦИИ</w:t>
      </w:r>
    </w:p>
    <w:p w:rsidR="00C34345" w:rsidRPr="00D078E1" w:rsidRDefault="00C3434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E72DBA" w:rsidRPr="00E72DBA" w:rsidRDefault="00C34345" w:rsidP="00E72DBA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78E1">
        <w:rPr>
          <w:rFonts w:ascii="Times New Roman" w:hAnsi="Times New Roman" w:cs="Times New Roman"/>
          <w:sz w:val="28"/>
        </w:rPr>
        <w:t xml:space="preserve">Вся информация, указанная в данном перечне, подлежит размещению на официальном сайте </w:t>
      </w:r>
      <w:r w:rsidR="00111B60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</w:rPr>
        <w:t xml:space="preserve"> сельское поселение Ленинского района</w:t>
      </w:r>
      <w:r w:rsidRPr="00D078E1">
        <w:rPr>
          <w:rFonts w:ascii="Times New Roman" w:hAnsi="Times New Roman" w:cs="Times New Roman"/>
          <w:sz w:val="28"/>
        </w:rPr>
        <w:t xml:space="preserve"> Республики Крым</w:t>
      </w:r>
      <w:r w:rsidR="00E72DBA">
        <w:rPr>
          <w:rFonts w:ascii="Times New Roman" w:hAnsi="Times New Roman" w:cs="Times New Roman"/>
          <w:sz w:val="28"/>
        </w:rPr>
        <w:t xml:space="preserve"> </w:t>
      </w:r>
      <w:r w:rsidR="00E72DBA" w:rsidRPr="00E72DB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>www</w:t>
      </w:r>
      <w:r w:rsidR="00E72DBA" w:rsidRPr="00E72D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="00E72DBA" w:rsidRPr="00E72D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16" w:tgtFrame="_blank" w:history="1">
        <w:r w:rsidR="00E72DBA" w:rsidRPr="00E72DBA">
          <w:rPr>
            <w:rFonts w:ascii="Times New Roman" w:eastAsiaTheme="minorHAnsi" w:hAnsi="Times New Roman" w:cs="Times New Roman"/>
            <w:b/>
            <w:sz w:val="28"/>
            <w:szCs w:val="28"/>
            <w:shd w:val="clear" w:color="auto" w:fill="FFFFFF"/>
            <w:lang w:eastAsia="en-US"/>
          </w:rPr>
          <w:t>http://voikovosovet.ru/</w:t>
        </w:r>
      </w:hyperlink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 в установленные сроки.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118"/>
      <w:bookmarkEnd w:id="3"/>
      <w:r w:rsidRPr="00D078E1">
        <w:rPr>
          <w:rFonts w:ascii="Times New Roman" w:hAnsi="Times New Roman" w:cs="Times New Roman"/>
          <w:sz w:val="28"/>
          <w:lang w:val="ru-RU"/>
        </w:rPr>
        <w:t xml:space="preserve">1. Общая информация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>о</w:t>
      </w:r>
      <w:proofErr w:type="gramEnd"/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111B60">
        <w:rPr>
          <w:rFonts w:ascii="Times New Roman" w:hAnsi="Times New Roman" w:cs="Times New Roman"/>
          <w:sz w:val="28"/>
          <w:lang w:val="ru-RU"/>
        </w:rPr>
        <w:t>муниципального</w:t>
      </w:r>
      <w:proofErr w:type="gramEnd"/>
      <w:r w:rsidR="00111B60">
        <w:rPr>
          <w:rFonts w:ascii="Times New Roman" w:hAnsi="Times New Roman" w:cs="Times New Roman"/>
          <w:sz w:val="28"/>
          <w:lang w:val="ru-RU"/>
        </w:rPr>
        <w:t xml:space="preserve">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(далее - Совет), в том числе: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наименование и структура Совета, почтовый адрес, адрес электронной почты (при наличии), номера телефонов справочных служб;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полномочиях Совета, задачах и функциях структурных подразделений Совета, а также перечень законов и иных нормативных правовых актов, определяющих эти полномочия, задачи и функции;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руководителях Совета, его структурных подразделений (фамилии, имена, отчества, а также, при согласии указанных лиц, иные сведения о них);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перечни информационных систем, банков данных, реестров, регистров, находящихся в ведении Совета;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средствах массовой информации, учрежденных Советом (при наличии);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порядок обжалования муниципальных нормативных правовых актов.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(постоянно).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2. Информация о нормотворческой деятельности Совета, в том числе: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муниципальные нормативные правовые акты, изданные Советом, включая сведения о внесении в них изменений, признании их утратившими силу, признании их судом недействительными,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Срок размещения: в течение </w:t>
      </w:r>
      <w:r w:rsidR="00E72DBA">
        <w:rPr>
          <w:rFonts w:ascii="Times New Roman" w:hAnsi="Times New Roman" w:cs="Times New Roman"/>
          <w:sz w:val="28"/>
          <w:lang w:val="ru-RU"/>
        </w:rPr>
        <w:t xml:space="preserve">трех 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дней с момента принятия на сессии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тексты проектов муниципальных нормативных правовых актов Совета.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Срок размещения: в течение двух дней с момента официального </w:t>
      </w:r>
      <w:r w:rsidRPr="00D078E1">
        <w:rPr>
          <w:rFonts w:ascii="Times New Roman" w:hAnsi="Times New Roman" w:cs="Times New Roman"/>
          <w:sz w:val="28"/>
          <w:lang w:val="ru-RU"/>
        </w:rPr>
        <w:lastRenderedPageBreak/>
        <w:t xml:space="preserve">поступления проекта в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в соответствии с </w:t>
      </w:r>
      <w:hyperlink r:id="rId17" w:history="1">
        <w:r w:rsidRPr="00D078E1">
          <w:rPr>
            <w:rFonts w:ascii="Times New Roman" w:hAnsi="Times New Roman" w:cs="Times New Roman"/>
            <w:sz w:val="28"/>
            <w:lang w:val="ru-RU"/>
          </w:rPr>
          <w:t>Регламентом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, но не менее чем за двадцать дней до дня рассмотрения проекта на сессии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 </w:t>
      </w:r>
      <w:r w:rsidRPr="00D078E1">
        <w:rPr>
          <w:rFonts w:ascii="Times New Roman" w:hAnsi="Times New Roman" w:cs="Times New Roman"/>
          <w:sz w:val="28"/>
          <w:lang w:val="ru-RU"/>
        </w:rPr>
        <w:t>Республики Крым.</w:t>
      </w:r>
      <w:proofErr w:type="gramEnd"/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Проект соответствующего акта размещается на сайте в день его поступления в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муниципальное образование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в следующих исключительных случаях: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на основании поступления законных и обоснованных предложений федеральных органов, органов государственной власти и органов местного самоуправления;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в связи с необходимостью оперативного приведения актов в соответствие с требованиями законодательства Российской Федерации и Республики Крым либо в связи с социальной значимостью таких изменений;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в связи с необходимостью оперативного принятия соответствующих актов в связи с их социальной значимостью либо изменением действующего законодательства Российской Федерации и Республики Крым;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если он подготовлен в связи с необходимостью принятия соответствующего акта с целью недопущения наступления социально-негативных последствий.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3. Тексты официальных выступлений и заявлений председателя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</w:t>
      </w:r>
      <w:r w:rsidR="00E2395C">
        <w:rPr>
          <w:rFonts w:ascii="Times New Roman" w:hAnsi="Times New Roman" w:cs="Times New Roman"/>
          <w:sz w:val="28"/>
          <w:lang w:val="ru-RU"/>
        </w:rPr>
        <w:t>ования, изменения информации (в </w:t>
      </w:r>
      <w:r w:rsidRPr="00D078E1">
        <w:rPr>
          <w:rFonts w:ascii="Times New Roman" w:hAnsi="Times New Roman" w:cs="Times New Roman"/>
          <w:sz w:val="28"/>
          <w:lang w:val="ru-RU"/>
        </w:rPr>
        <w:t>течение 5 дней).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4. Сведения об использовании Советом выделяемых бюджетных средств.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</w:t>
      </w:r>
      <w:r w:rsidR="00E2395C">
        <w:rPr>
          <w:rFonts w:ascii="Times New Roman" w:hAnsi="Times New Roman" w:cs="Times New Roman"/>
          <w:sz w:val="28"/>
          <w:lang w:val="ru-RU"/>
        </w:rPr>
        <w:t>ования, изменения информации (в </w:t>
      </w:r>
      <w:r w:rsidRPr="00D078E1">
        <w:rPr>
          <w:rFonts w:ascii="Times New Roman" w:hAnsi="Times New Roman" w:cs="Times New Roman"/>
          <w:sz w:val="28"/>
          <w:lang w:val="ru-RU"/>
        </w:rPr>
        <w:t>течение 5 дней).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5. Информация о кадровом обеспечении Совета, в том числе: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5.1. Общая информация: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порядок поступления граждан на муниципальную службу;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номера телефонов, по которым можно получить информацию по вопросу замещения вакантных должностей в Совете.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(постоянно).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5.2. Специальная информация: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сведения о вакантных должностях муниципальной службы, имеющихся в Совете;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квалификационные требования к кандидатам на замещение вакантных </w:t>
      </w:r>
      <w:r w:rsidRPr="00D078E1">
        <w:rPr>
          <w:rFonts w:ascii="Times New Roman" w:hAnsi="Times New Roman" w:cs="Times New Roman"/>
          <w:sz w:val="28"/>
          <w:lang w:val="ru-RU"/>
        </w:rPr>
        <w:lastRenderedPageBreak/>
        <w:t>должностей муниципальной службы;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- условия и результаты конкурсов на замещение вакантных должностей муниципальной службы.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(в течение 5 дней).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151"/>
      <w:bookmarkEnd w:id="4"/>
      <w:r w:rsidRPr="00D078E1">
        <w:rPr>
          <w:rFonts w:ascii="Times New Roman" w:hAnsi="Times New Roman" w:cs="Times New Roman"/>
          <w:sz w:val="28"/>
          <w:lang w:val="ru-RU"/>
        </w:rPr>
        <w:t>6. Информация о работе Совета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6.1. Общая информация:</w:t>
      </w:r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153"/>
      <w:bookmarkEnd w:id="5"/>
      <w:r w:rsidRPr="00D078E1">
        <w:rPr>
          <w:rFonts w:ascii="Times New Roman" w:hAnsi="Times New Roman" w:cs="Times New Roman"/>
          <w:sz w:val="28"/>
          <w:lang w:val="ru-RU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фамилии, имена и отчества руководителей подразделений или иных должностных лиц, к полномочиям которых отнесены организация приема лиц, указанных в </w:t>
      </w:r>
      <w:hyperlink w:anchor="P153" w:history="1">
        <w:r w:rsidRPr="00D078E1">
          <w:rPr>
            <w:rFonts w:ascii="Times New Roman" w:hAnsi="Times New Roman" w:cs="Times New Roman"/>
            <w:sz w:val="28"/>
            <w:lang w:val="ru-RU"/>
          </w:rPr>
          <w:t>абзаце втором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настоящего пункта, обеспечение рассмотрения их обращений, а также номера телефонов, по которым можно получить информацию справочного характера.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(постоянно).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6.2. Специальная информация: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- обзоры обращений лиц, указанных в </w:t>
      </w:r>
      <w:hyperlink w:anchor="P153" w:history="1">
        <w:r w:rsidRPr="00D078E1">
          <w:rPr>
            <w:rFonts w:ascii="Times New Roman" w:hAnsi="Times New Roman" w:cs="Times New Roman"/>
            <w:sz w:val="28"/>
            <w:lang w:val="ru-RU"/>
          </w:rPr>
          <w:t>абзаце втором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настоящего пункта, а также обобщенная информация о результатах рассмотрения этих обращений и принятых мерах.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>Срок размещения: по мере формирования, изменения информации (ежеквартально).</w:t>
      </w:r>
    </w:p>
    <w:p w:rsidR="00C34345" w:rsidRPr="00D078E1" w:rsidRDefault="00C34345" w:rsidP="00E2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78E1">
        <w:rPr>
          <w:rFonts w:ascii="Times New Roman" w:hAnsi="Times New Roman" w:cs="Times New Roman"/>
          <w:sz w:val="28"/>
          <w:lang w:val="ru-RU"/>
        </w:rPr>
        <w:t xml:space="preserve">7. </w:t>
      </w:r>
      <w:proofErr w:type="gramStart"/>
      <w:r w:rsidRPr="00D078E1">
        <w:rPr>
          <w:rFonts w:ascii="Times New Roman" w:hAnsi="Times New Roman" w:cs="Times New Roman"/>
          <w:sz w:val="28"/>
          <w:lang w:val="ru-RU"/>
        </w:rPr>
        <w:t xml:space="preserve">Совет наряду с информацией, указанной в </w:t>
      </w:r>
      <w:hyperlink w:anchor="P118" w:history="1">
        <w:r w:rsidRPr="00D078E1">
          <w:rPr>
            <w:rFonts w:ascii="Times New Roman" w:hAnsi="Times New Roman" w:cs="Times New Roman"/>
            <w:sz w:val="28"/>
            <w:lang w:val="ru-RU"/>
          </w:rPr>
          <w:t>пунктах 1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- </w:t>
      </w:r>
      <w:hyperlink w:anchor="P151" w:history="1">
        <w:r w:rsidRPr="00D078E1">
          <w:rPr>
            <w:rFonts w:ascii="Times New Roman" w:hAnsi="Times New Roman" w:cs="Times New Roman"/>
            <w:sz w:val="28"/>
            <w:lang w:val="ru-RU"/>
          </w:rPr>
          <w:t>6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настоящего Перечня и относящейся к его деятельности, может размещать в информационно-телекоммуникационной сети </w:t>
      </w:r>
      <w:r w:rsidR="00E2395C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Интернет</w:t>
      </w:r>
      <w:r w:rsidR="00E2395C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на официальном сайте </w:t>
      </w:r>
      <w:r w:rsidR="00111B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1F383A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111B60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</w:t>
      </w:r>
      <w:r w:rsidR="00111B60" w:rsidRPr="00D078E1">
        <w:rPr>
          <w:rFonts w:ascii="Times New Roman" w:hAnsi="Times New Roman" w:cs="Times New Roman"/>
          <w:sz w:val="28"/>
          <w:lang w:val="ru-RU"/>
        </w:rPr>
        <w:t xml:space="preserve"> Республики Крым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иную информацию о своей деятельности с учетом требований Федерального </w:t>
      </w:r>
      <w:hyperlink r:id="rId18" w:history="1">
        <w:r w:rsidRPr="00D078E1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D078E1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E2395C">
        <w:rPr>
          <w:rFonts w:ascii="Times New Roman" w:hAnsi="Times New Roman" w:cs="Times New Roman"/>
          <w:sz w:val="28"/>
          <w:lang w:val="ru-RU"/>
        </w:rPr>
        <w:t>№</w:t>
      </w:r>
      <w:r w:rsidRPr="00D078E1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E2395C">
        <w:rPr>
          <w:rFonts w:ascii="Times New Roman" w:hAnsi="Times New Roman" w:cs="Times New Roman"/>
          <w:sz w:val="28"/>
          <w:lang w:val="ru-RU"/>
        </w:rPr>
        <w:t>«</w:t>
      </w:r>
      <w:r w:rsidRPr="00D078E1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2395C">
        <w:rPr>
          <w:rFonts w:ascii="Times New Roman" w:hAnsi="Times New Roman" w:cs="Times New Roman"/>
          <w:sz w:val="28"/>
          <w:lang w:val="ru-RU"/>
        </w:rPr>
        <w:t>»</w:t>
      </w:r>
      <w:r w:rsidRPr="00D078E1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C34345" w:rsidRPr="00D078E1" w:rsidRDefault="00C3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sectPr w:rsidR="00C34345" w:rsidRPr="00D078E1" w:rsidSect="002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345"/>
    <w:rsid w:val="000935AD"/>
    <w:rsid w:val="00111B60"/>
    <w:rsid w:val="001762BF"/>
    <w:rsid w:val="0019326A"/>
    <w:rsid w:val="00197EBF"/>
    <w:rsid w:val="001F383A"/>
    <w:rsid w:val="00370E0F"/>
    <w:rsid w:val="004969C4"/>
    <w:rsid w:val="005A13A5"/>
    <w:rsid w:val="005C7705"/>
    <w:rsid w:val="00852FC9"/>
    <w:rsid w:val="00964EE2"/>
    <w:rsid w:val="009D278B"/>
    <w:rsid w:val="00B25406"/>
    <w:rsid w:val="00C34345"/>
    <w:rsid w:val="00D078E1"/>
    <w:rsid w:val="00E2395C"/>
    <w:rsid w:val="00E72DBA"/>
    <w:rsid w:val="00F50073"/>
    <w:rsid w:val="00F71E0F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2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C34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customStyle="1" w:styleId="a3">
    <w:name w:val="Базовый"/>
    <w:rsid w:val="001762BF"/>
    <w:pPr>
      <w:suppressAutoHyphens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C3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C34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C76CB99842848062A2166CBE8CC82AE2674C2AC395724b27FK" TargetMode="External"/><Relationship Id="rId13" Type="http://schemas.openxmlformats.org/officeDocument/2006/relationships/hyperlink" Target="consultantplus://offline/ref=A671A00E4A05CD897E9910B0B7A61453BFAE2CCF9886271C51287033C5EDC4bD72K" TargetMode="External"/><Relationship Id="rId18" Type="http://schemas.openxmlformats.org/officeDocument/2006/relationships/hyperlink" Target="consultantplus://offline/ref=A671A00E4A05CD897E990EBDA1CA4F5EB7AC76CB99842848062A2166CBbE7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1A00E4A05CD897E990EBDA1CA4F5EB4A572CA93862848062A2166CBE8CC82AE2674C2AC385726b275K" TargetMode="External"/><Relationship Id="rId12" Type="http://schemas.openxmlformats.org/officeDocument/2006/relationships/hyperlink" Target="consultantplus://offline/ref=A671A00E4A05CD897E9910B0B7A61453BFAE2CCF9886271C51287033C5EDC4bD72K" TargetMode="External"/><Relationship Id="rId17" Type="http://schemas.openxmlformats.org/officeDocument/2006/relationships/hyperlink" Target="consultantplus://offline/ref=A671A00E4A05CD897E9910B0B7A61453BFAE2CCF908A23175E757A3B9CE1C6D5E9692D80E83456222D12A5bA7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oikovosove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dailymirror.info/uploads/posts/2014-05/1401273966_gerb_krym.jpg" TargetMode="External"/><Relationship Id="rId11" Type="http://schemas.openxmlformats.org/officeDocument/2006/relationships/hyperlink" Target="consultantplus://offline/ref=A671A00E4A05CD897E990EBDA1CA4F5EB7AC76CB99842848062A2166CBbE78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71A00E4A05CD897E990EBDA1CA4F5EB7AC76CB99842848062A2166CBbE78K" TargetMode="External"/><Relationship Id="rId10" Type="http://schemas.openxmlformats.org/officeDocument/2006/relationships/hyperlink" Target="consultantplus://offline/ref=A671A00E4A05CD897E990EBDA1CA4F5EB7AC76CB99842848062A2166CBE8CC82AE2674C2AC395724b27F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1A00E4A05CD897E9910B0B7A61453BFAE2CCF90852B1D5F757A3B9CE1C6D5E9692D80E83456222D12A3bA78K" TargetMode="External"/><Relationship Id="rId14" Type="http://schemas.openxmlformats.org/officeDocument/2006/relationships/hyperlink" Target="consultantplus://offline/ref=A671A00E4A05CD897E9910B0B7A61453BFAE2CCF9886271C51287033C5EDC4bD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2016-12-21T13:37:00Z</cp:lastPrinted>
  <dcterms:created xsi:type="dcterms:W3CDTF">2016-09-02T10:59:00Z</dcterms:created>
  <dcterms:modified xsi:type="dcterms:W3CDTF">2017-01-08T20:02:00Z</dcterms:modified>
</cp:coreProperties>
</file>