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96" w:rsidRDefault="005C6396" w:rsidP="0015599B">
      <w:pPr>
        <w:pStyle w:val="a3"/>
        <w:widowControl w:val="0"/>
        <w:spacing w:after="0" w:line="100" w:lineRule="atLeast"/>
        <w:ind w:right="-4748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5C6396" w:rsidTr="005C6396">
        <w:trPr>
          <w:trHeight w:val="1079"/>
        </w:trPr>
        <w:tc>
          <w:tcPr>
            <w:tcW w:w="9707" w:type="dxa"/>
            <w:shd w:val="clear" w:color="auto" w:fill="FFFFFF"/>
          </w:tcPr>
          <w:p w:rsidR="005C6396" w:rsidRDefault="005C6396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rFonts w:hint="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0" t="0" r="7620" b="635"/>
                  <wp:wrapNone/>
                  <wp:docPr id="1" name="Рисунок 1" descr="Описание: 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396" w:rsidRDefault="005C6396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5C6396" w:rsidRDefault="005C6396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5C6396" w:rsidRDefault="005C6396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5C6396" w:rsidRDefault="005C6396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5C6396" w:rsidRDefault="005C6396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5C6396" w:rsidTr="005C6396">
        <w:trPr>
          <w:trHeight w:val="1421"/>
        </w:trPr>
        <w:tc>
          <w:tcPr>
            <w:tcW w:w="9707" w:type="dxa"/>
            <w:shd w:val="clear" w:color="auto" w:fill="FFFFFF"/>
          </w:tcPr>
          <w:p w:rsidR="005C6396" w:rsidRDefault="005C6396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6396" w:rsidRDefault="005C6396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РАЙОНА</w:t>
            </w:r>
          </w:p>
          <w:p w:rsidR="005C6396" w:rsidRDefault="005C6396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КРЫМ</w:t>
            </w:r>
          </w:p>
          <w:p w:rsidR="005C6396" w:rsidRDefault="005C6396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5C6396" w:rsidRDefault="005C6396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Тридцать первая сессия первого созыва</w:t>
            </w:r>
          </w:p>
          <w:p w:rsidR="005C6396" w:rsidRDefault="005C6396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5C6396" w:rsidRDefault="00777151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18</w:t>
            </w:r>
            <w:r w:rsidR="005C6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-31/1</w:t>
            </w:r>
          </w:p>
          <w:p w:rsidR="005C6396" w:rsidRDefault="002A3292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 декабря 2016 года</w:t>
            </w:r>
            <w:r w:rsidR="005C63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с. Войково</w:t>
            </w:r>
          </w:p>
        </w:tc>
      </w:tr>
    </w:tbl>
    <w:p w:rsidR="0015599B" w:rsidRDefault="005C6396" w:rsidP="0015599B">
      <w:pPr>
        <w:pStyle w:val="a3"/>
        <w:widowControl w:val="0"/>
        <w:spacing w:after="0" w:line="100" w:lineRule="atLeast"/>
        <w:ind w:right="-474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15599B">
        <w:rPr>
          <w:rFonts w:ascii="Times New Roman" w:hAnsi="Times New Roman" w:cs="Times New Roman"/>
          <w:b/>
          <w:color w:val="auto"/>
          <w:sz w:val="28"/>
          <w:szCs w:val="28"/>
        </w:rPr>
        <w:t>схемы размещения</w:t>
      </w:r>
    </w:p>
    <w:p w:rsidR="0015599B" w:rsidRDefault="005C6396" w:rsidP="0015599B">
      <w:pPr>
        <w:pStyle w:val="a3"/>
        <w:widowControl w:val="0"/>
        <w:spacing w:after="0" w:line="100" w:lineRule="atLeast"/>
        <w:ind w:right="-474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нестационарных торговых</w:t>
      </w:r>
      <w:r w:rsidR="001559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объектов </w:t>
      </w:r>
      <w:proofErr w:type="gramStart"/>
      <w:r w:rsidR="0015599B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proofErr w:type="gramEnd"/>
    </w:p>
    <w:p w:rsidR="0015599B" w:rsidRDefault="0015599B" w:rsidP="0015599B">
      <w:pPr>
        <w:pStyle w:val="a3"/>
        <w:widowControl w:val="0"/>
        <w:spacing w:after="0" w:line="100" w:lineRule="atLeast"/>
        <w:ind w:right="-474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 муниципального образования</w:t>
      </w:r>
    </w:p>
    <w:p w:rsidR="0015599B" w:rsidRDefault="0015599B" w:rsidP="0015599B">
      <w:pPr>
        <w:pStyle w:val="a3"/>
        <w:widowControl w:val="0"/>
        <w:spacing w:after="0" w:line="100" w:lineRule="atLeast"/>
        <w:ind w:right="-4748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</w:t>
      </w:r>
    </w:p>
    <w:p w:rsidR="0015599B" w:rsidRDefault="0015599B" w:rsidP="0015599B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="00283C74">
        <w:rPr>
          <w:rFonts w:ascii="Times New Roman" w:hAnsi="Times New Roman"/>
          <w:sz w:val="28"/>
          <w:szCs w:val="28"/>
          <w:lang w:eastAsia="en-US"/>
        </w:rPr>
        <w:t xml:space="preserve"> нормами Федерального Закона от</w:t>
      </w:r>
      <w:r>
        <w:rPr>
          <w:rFonts w:ascii="Times New Roman" w:hAnsi="Times New Roman"/>
          <w:sz w:val="28"/>
          <w:szCs w:val="28"/>
          <w:lang w:eastAsia="en-US"/>
        </w:rPr>
        <w:t xml:space="preserve"> 03.10.2003 г. № 131-ФЗ «Об общих принципах организации местного самоуправления в Российской Федерации», </w:t>
      </w:r>
      <w:r w:rsidR="00AA017E" w:rsidRPr="00AA017E">
        <w:rPr>
          <w:rFonts w:ascii="Times New Roman" w:hAnsi="Times New Roman"/>
          <w:sz w:val="28"/>
          <w:szCs w:val="28"/>
        </w:rPr>
        <w:t>В соответствии Федеральным законом от 28.12.2009 г. № 381 – ФЗ « Об основах государственного регулирования торговой деятельности в Российской Федерации»</w:t>
      </w:r>
      <w:r w:rsidR="001D7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Гражданского кодекса Российской Федерации, Закона Республики Крым от 21.09.2014 № 54-ЗРК «Об основах местного самоуправления в Республике Крым», во исполнение Протокола заседания комиссии по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вопросам освобождения земельных участков от незаконно размещенных на них объектов, не являющимися объектами капитального строительст</w:t>
      </w:r>
      <w:r w:rsidR="00777151">
        <w:rPr>
          <w:rFonts w:ascii="Times New Roman" w:hAnsi="Times New Roman"/>
          <w:sz w:val="28"/>
          <w:szCs w:val="28"/>
          <w:lang w:eastAsia="en-US"/>
        </w:rPr>
        <w:t xml:space="preserve">ва от 29.12.2014 г., поручения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Главы Республики Крым </w:t>
      </w:r>
      <w:r w:rsidR="00777151">
        <w:rPr>
          <w:rFonts w:ascii="Times New Roman" w:hAnsi="Times New Roman"/>
          <w:sz w:val="28"/>
          <w:szCs w:val="28"/>
          <w:lang w:eastAsia="en-US"/>
        </w:rPr>
        <w:t xml:space="preserve">от14.01.2015 г. № 1/01-32/34, </w:t>
      </w:r>
      <w:r w:rsidR="00AA017E" w:rsidRPr="00AA017E">
        <w:rPr>
          <w:rFonts w:ascii="Times New Roman" w:hAnsi="Times New Roman"/>
          <w:sz w:val="28"/>
          <w:szCs w:val="28"/>
        </w:rPr>
        <w:t>Указом Президента Российской Федерации от 29.01.1992 г. № 65 «О свободе торговли», в целях создания упорядочения размещения и функционирования нестационарных торговых объектов и улучшения качества торгового обслуживания населе</w:t>
      </w:r>
      <w:r w:rsidR="00AA017E">
        <w:rPr>
          <w:rFonts w:ascii="Times New Roman" w:hAnsi="Times New Roman"/>
          <w:sz w:val="28"/>
          <w:szCs w:val="28"/>
        </w:rPr>
        <w:t>ния Войковского сельского поселения</w:t>
      </w:r>
      <w:r w:rsidR="00AA017E">
        <w:rPr>
          <w:rFonts w:ascii="Times New Roman" w:hAnsi="Times New Roman"/>
          <w:sz w:val="24"/>
          <w:szCs w:val="24"/>
        </w:rPr>
        <w:t>,</w:t>
      </w:r>
      <w:r w:rsidR="001D7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Устава муниципального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Войковское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Войковский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сельский совет</w:t>
      </w:r>
    </w:p>
    <w:p w:rsidR="0015599B" w:rsidRDefault="0015599B" w:rsidP="0015599B">
      <w:pPr>
        <w:tabs>
          <w:tab w:val="left" w:pos="2400"/>
        </w:tabs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Е Ш И Л  :</w:t>
      </w:r>
    </w:p>
    <w:p w:rsidR="0015599B" w:rsidRDefault="00777151" w:rsidP="0015599B">
      <w:pPr>
        <w:tabs>
          <w:tab w:val="left" w:pos="2400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1.Утвердить</w:t>
      </w:r>
      <w:r w:rsidR="0015599B">
        <w:rPr>
          <w:rFonts w:ascii="Times New Roman" w:hAnsi="Times New Roman"/>
          <w:sz w:val="28"/>
          <w:szCs w:val="28"/>
          <w:lang w:eastAsia="en-US"/>
        </w:rPr>
        <w:t xml:space="preserve"> схему размещения нестационарных т</w:t>
      </w:r>
      <w:r w:rsidR="002A3292">
        <w:rPr>
          <w:rFonts w:ascii="Times New Roman" w:hAnsi="Times New Roman"/>
          <w:sz w:val="28"/>
          <w:szCs w:val="28"/>
          <w:lang w:eastAsia="en-US"/>
        </w:rPr>
        <w:t xml:space="preserve">орговых объектов на территории </w:t>
      </w:r>
      <w:r w:rsidR="0015599B"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="00AA017E">
        <w:rPr>
          <w:rFonts w:ascii="Times New Roman" w:hAnsi="Times New Roman"/>
          <w:sz w:val="28"/>
          <w:szCs w:val="28"/>
          <w:lang w:eastAsia="en-US"/>
        </w:rPr>
        <w:t xml:space="preserve"> образования </w:t>
      </w:r>
      <w:proofErr w:type="spellStart"/>
      <w:r w:rsidR="0015599B">
        <w:rPr>
          <w:rFonts w:ascii="Times New Roman" w:hAnsi="Times New Roman"/>
          <w:sz w:val="28"/>
          <w:szCs w:val="28"/>
          <w:lang w:eastAsia="en-US"/>
        </w:rPr>
        <w:t>Войко</w:t>
      </w:r>
      <w:r w:rsidR="00AA017E">
        <w:rPr>
          <w:rFonts w:ascii="Times New Roman" w:hAnsi="Times New Roman"/>
          <w:sz w:val="28"/>
          <w:szCs w:val="28"/>
          <w:lang w:eastAsia="en-US"/>
        </w:rPr>
        <w:t>вское</w:t>
      </w:r>
      <w:proofErr w:type="spellEnd"/>
      <w:r w:rsidR="00AA017E">
        <w:rPr>
          <w:rFonts w:ascii="Times New Roman" w:hAnsi="Times New Roman"/>
          <w:sz w:val="28"/>
          <w:szCs w:val="28"/>
          <w:lang w:eastAsia="en-US"/>
        </w:rPr>
        <w:t xml:space="preserve"> сельское поселение на 2017 </w:t>
      </w:r>
      <w:r>
        <w:rPr>
          <w:rFonts w:ascii="Times New Roman" w:hAnsi="Times New Roman"/>
          <w:sz w:val="28"/>
          <w:szCs w:val="28"/>
          <w:lang w:eastAsia="en-US"/>
        </w:rPr>
        <w:t>год (согласно</w:t>
      </w:r>
      <w:r w:rsidR="0015599B">
        <w:rPr>
          <w:rFonts w:ascii="Times New Roman" w:hAnsi="Times New Roman"/>
          <w:sz w:val="28"/>
          <w:szCs w:val="28"/>
          <w:lang w:eastAsia="en-US"/>
        </w:rPr>
        <w:t xml:space="preserve"> приложения</w:t>
      </w:r>
      <w:proofErr w:type="gramStart"/>
      <w:r w:rsidR="00E926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5599B">
        <w:rPr>
          <w:rFonts w:ascii="Times New Roman" w:hAnsi="Times New Roman"/>
          <w:sz w:val="28"/>
          <w:szCs w:val="28"/>
          <w:lang w:eastAsia="en-US"/>
        </w:rPr>
        <w:t>)</w:t>
      </w:r>
      <w:proofErr w:type="gramEnd"/>
      <w:r w:rsidR="0015599B">
        <w:rPr>
          <w:rFonts w:ascii="Times New Roman" w:hAnsi="Times New Roman"/>
          <w:sz w:val="28"/>
          <w:szCs w:val="28"/>
          <w:lang w:eastAsia="en-US"/>
        </w:rPr>
        <w:t>.</w:t>
      </w:r>
    </w:p>
    <w:p w:rsidR="00AA017E" w:rsidRPr="00AA017E" w:rsidRDefault="00AA017E" w:rsidP="00AA017E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AA017E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муниципального образования </w:t>
      </w:r>
      <w:proofErr w:type="spellStart"/>
      <w:r w:rsidRPr="00AA017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AA017E"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 в информационно-телеком</w:t>
      </w:r>
      <w:r w:rsidR="002A329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AA017E" w:rsidRPr="00AA017E" w:rsidRDefault="00AA017E" w:rsidP="00AA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A017E">
        <w:rPr>
          <w:rFonts w:ascii="Times New Roman" w:hAnsi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AA017E" w:rsidRDefault="00AA017E" w:rsidP="00AA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A017E">
        <w:rPr>
          <w:rFonts w:ascii="Times New Roman" w:hAnsi="Times New Roman"/>
          <w:sz w:val="28"/>
          <w:szCs w:val="28"/>
        </w:rPr>
        <w:t>Контроль за исполнением данн</w:t>
      </w:r>
      <w:r w:rsidR="002A3292">
        <w:rPr>
          <w:rFonts w:ascii="Times New Roman" w:hAnsi="Times New Roman"/>
          <w:sz w:val="28"/>
          <w:szCs w:val="28"/>
        </w:rPr>
        <w:t xml:space="preserve">ого решения возложить </w:t>
      </w:r>
      <w:proofErr w:type="gramStart"/>
      <w:r w:rsidR="002A3292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г</w:t>
      </w:r>
      <w:r w:rsidRPr="00AA017E">
        <w:rPr>
          <w:rFonts w:ascii="Times New Roman" w:hAnsi="Times New Roman"/>
          <w:sz w:val="28"/>
          <w:szCs w:val="28"/>
        </w:rPr>
        <w:t>лавы администрации Войковского сельского поселения Ш</w:t>
      </w:r>
      <w:r>
        <w:rPr>
          <w:rFonts w:ascii="Times New Roman" w:hAnsi="Times New Roman"/>
          <w:sz w:val="28"/>
          <w:szCs w:val="28"/>
        </w:rPr>
        <w:t>евченко О.А.</w:t>
      </w:r>
    </w:p>
    <w:p w:rsidR="001D7149" w:rsidRDefault="001D7149" w:rsidP="00AA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149" w:rsidRDefault="001D7149" w:rsidP="00AA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149" w:rsidRPr="00AA017E" w:rsidRDefault="001D7149" w:rsidP="00AA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17E" w:rsidRPr="00AA017E" w:rsidRDefault="00AA017E" w:rsidP="00AA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17E" w:rsidRPr="00E92643" w:rsidRDefault="00AA017E" w:rsidP="00AA017E">
      <w:pPr>
        <w:tabs>
          <w:tab w:val="left" w:pos="2400"/>
        </w:tabs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92643">
        <w:rPr>
          <w:rFonts w:ascii="Times New Roman" w:hAnsi="Times New Roman"/>
          <w:b/>
          <w:sz w:val="28"/>
          <w:szCs w:val="28"/>
          <w:lang w:eastAsia="en-US"/>
        </w:rPr>
        <w:t>Заместитель председателя</w:t>
      </w:r>
    </w:p>
    <w:p w:rsidR="00AA017E" w:rsidRPr="001223C0" w:rsidRDefault="00AA017E" w:rsidP="00AA017E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E92643">
        <w:rPr>
          <w:rFonts w:ascii="Times New Roman" w:hAnsi="Times New Roman"/>
          <w:b/>
          <w:sz w:val="28"/>
          <w:szCs w:val="28"/>
          <w:lang w:eastAsia="en-US"/>
        </w:rPr>
        <w:t>Войковского сельского совета                                               П. С. Ковальчук</w:t>
      </w:r>
    </w:p>
    <w:p w:rsidR="005A0B24" w:rsidRDefault="00AA017E" w:rsidP="00AA01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15EB" w:rsidRDefault="00AB1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15EB" w:rsidRPr="00E92643" w:rsidRDefault="00AB15EB" w:rsidP="00AB15EB">
      <w:pPr>
        <w:widowControl w:val="0"/>
        <w:suppressAutoHyphens/>
        <w:autoSpaceDE w:val="0"/>
        <w:spacing w:after="0" w:line="240" w:lineRule="auto"/>
        <w:ind w:left="6237" w:firstLine="6"/>
        <w:rPr>
          <w:rFonts w:ascii="Arial" w:hAnsi="Arial" w:cs="Arial"/>
          <w:sz w:val="28"/>
          <w:szCs w:val="28"/>
          <w:lang w:eastAsia="ar-SA"/>
        </w:rPr>
      </w:pPr>
      <w:r w:rsidRPr="00E9264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AB15EB" w:rsidRDefault="00AB15EB" w:rsidP="00AB15EB">
      <w:pPr>
        <w:widowControl w:val="0"/>
        <w:suppressAutoHyphens/>
        <w:autoSpaceDE w:val="0"/>
        <w:spacing w:after="0" w:line="240" w:lineRule="auto"/>
        <w:ind w:left="6237" w:firstLine="6"/>
        <w:rPr>
          <w:rFonts w:ascii="Times New Roman" w:hAnsi="Times New Roman"/>
          <w:sz w:val="28"/>
          <w:szCs w:val="28"/>
          <w:lang w:eastAsia="ar-SA"/>
        </w:rPr>
      </w:pPr>
      <w:r w:rsidRPr="00E92643">
        <w:rPr>
          <w:rFonts w:ascii="Times New Roman" w:hAnsi="Times New Roman"/>
          <w:sz w:val="28"/>
          <w:szCs w:val="28"/>
          <w:lang w:eastAsia="ar-SA"/>
        </w:rPr>
        <w:t>к Схеме размещения нестационарных объектов на территории  Войковского сельского поселения</w:t>
      </w:r>
      <w:r w:rsidR="00E92643">
        <w:rPr>
          <w:rFonts w:ascii="Times New Roman" w:hAnsi="Times New Roman"/>
          <w:sz w:val="28"/>
          <w:szCs w:val="28"/>
          <w:lang w:eastAsia="ar-SA"/>
        </w:rPr>
        <w:t xml:space="preserve"> Ленинского</w:t>
      </w:r>
    </w:p>
    <w:p w:rsidR="00E92643" w:rsidRPr="00E92643" w:rsidRDefault="00E92643" w:rsidP="00AB15EB">
      <w:pPr>
        <w:widowControl w:val="0"/>
        <w:suppressAutoHyphens/>
        <w:autoSpaceDE w:val="0"/>
        <w:spacing w:after="0" w:line="240" w:lineRule="auto"/>
        <w:ind w:left="6237" w:firstLine="6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района Республики Крым</w:t>
      </w:r>
      <w:r w:rsidR="00732AA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B15EB" w:rsidRDefault="00AB15EB" w:rsidP="00AB15EB">
      <w:pPr>
        <w:suppressAutoHyphens/>
        <w:autoSpaceDE w:val="0"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10455" w:type="dxa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841"/>
        <w:gridCol w:w="1134"/>
        <w:gridCol w:w="1134"/>
        <w:gridCol w:w="992"/>
        <w:gridCol w:w="1134"/>
        <w:gridCol w:w="1276"/>
        <w:gridCol w:w="1134"/>
        <w:gridCol w:w="1417"/>
      </w:tblGrid>
      <w:tr w:rsidR="00AB15EB" w:rsidTr="00AB15EB">
        <w:trPr>
          <w:cantSplit/>
          <w:trHeight w:val="8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Вид </w:t>
            </w:r>
            <w:proofErr w:type="spellStart"/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нестацио-нарного</w:t>
            </w:r>
            <w:proofErr w:type="spellEnd"/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Специализация </w:t>
            </w:r>
            <w:proofErr w:type="spellStart"/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нестационар-ного</w:t>
            </w:r>
            <w:proofErr w:type="spellEnd"/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торгового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Площадь земельного участка</w:t>
            </w:r>
          </w:p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proofErr w:type="spell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Площадь </w:t>
            </w:r>
            <w:proofErr w:type="spellStart"/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нестацио-нарного</w:t>
            </w:r>
            <w:proofErr w:type="spellEnd"/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торгового объекта</w:t>
            </w:r>
          </w:p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proofErr w:type="spell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Период размещения </w:t>
            </w:r>
            <w:proofErr w:type="spellStart"/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нестационар-ного</w:t>
            </w:r>
            <w:proofErr w:type="spellEnd"/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и местонахождение организации (индивидуального предпринимателя)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Субъект малого или среднего </w:t>
            </w:r>
            <w:proofErr w:type="spell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предприни-мательств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proofErr w:type="spell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да/нет)</w:t>
            </w:r>
          </w:p>
        </w:tc>
      </w:tr>
      <w:tr w:rsidR="00AB15EB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AB15EB" w:rsidTr="00AB15EB">
        <w:trPr>
          <w:cantSplit/>
          <w:trHeight w:val="240"/>
        </w:trPr>
        <w:tc>
          <w:tcPr>
            <w:tcW w:w="10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Предполагаемые объекты</w:t>
            </w:r>
          </w:p>
        </w:tc>
      </w:tr>
      <w:tr w:rsidR="00AB15EB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5EB" w:rsidRPr="00732AA5" w:rsidRDefault="00AB15EB" w:rsidP="005955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район, с.</w:t>
            </w:r>
            <w:r w:rsidR="005955B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5955B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="005955B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, ул. Набережная р-н дома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5955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выносная</w:t>
            </w:r>
            <w:r w:rsidR="00AB15EB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5955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5955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</w:t>
            </w:r>
            <w:r w:rsidR="00AB15EB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 1 </w:t>
            </w:r>
            <w:r w:rsidR="005955B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мая</w:t>
            </w:r>
          </w:p>
          <w:p w:rsidR="00AB15EB" w:rsidRPr="00732AA5" w:rsidRDefault="00AB15EB" w:rsidP="005955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1 </w:t>
            </w:r>
            <w:r w:rsidR="005955B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AB15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EB" w:rsidRPr="00732AA5" w:rsidRDefault="00AB15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B15EB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5EB" w:rsidRPr="00732AA5" w:rsidRDefault="005955BA" w:rsidP="00EC3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Республика Крым, Ленинский  район, с.</w:t>
            </w:r>
            <w:r w:rsidR="00EC31F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EC31F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="00EC31F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площадь возле магазина</w:t>
            </w:r>
            <w:r w:rsidR="00EC31F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ул. Набережная 64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3249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="00AB15EB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ыносная</w:t>
            </w:r>
          </w:p>
          <w:p w:rsidR="00324952" w:rsidRPr="00732AA5" w:rsidRDefault="003249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фирменный объект для Крымского производителя, фермерского хозяйства,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AB15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15EB" w:rsidRPr="00732AA5" w:rsidRDefault="00AB15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5955BA" w:rsidRPr="00732AA5" w:rsidRDefault="005955B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5955BA" w:rsidRPr="00732AA5" w:rsidRDefault="005955B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смешанные товары</w:t>
            </w:r>
          </w:p>
          <w:p w:rsidR="00324952" w:rsidRPr="00732AA5" w:rsidRDefault="003249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с\х продукция</w:t>
            </w:r>
          </w:p>
          <w:p w:rsidR="00324952" w:rsidRPr="00732AA5" w:rsidRDefault="003249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товары</w:t>
            </w:r>
          </w:p>
          <w:p w:rsidR="00AB15EB" w:rsidRPr="00732AA5" w:rsidRDefault="00AB15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5955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  <w:r w:rsidR="00AB15EB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5955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  <w:r w:rsidR="00AB15EB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 1 </w:t>
            </w:r>
            <w:r w:rsidR="005955B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мая</w:t>
            </w:r>
          </w:p>
          <w:p w:rsidR="00AB15EB" w:rsidRPr="00732AA5" w:rsidRDefault="00AB15EB" w:rsidP="005955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1 </w:t>
            </w:r>
            <w:r w:rsidR="005955B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AB15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EB" w:rsidRPr="00732AA5" w:rsidRDefault="00AB15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B15EB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D90D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EB" w:rsidRPr="00732AA5" w:rsidRDefault="00D90D2D" w:rsidP="00D90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,  р-н дома №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D90D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D2D" w:rsidRPr="00732AA5" w:rsidRDefault="00D90D2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AB15EB" w:rsidRPr="00732AA5" w:rsidRDefault="00AB1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D90D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D90D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D90D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D90D2D" w:rsidRPr="00732AA5" w:rsidRDefault="00D90D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5EB" w:rsidRPr="00732AA5" w:rsidRDefault="00AB15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EB" w:rsidRPr="00732AA5" w:rsidRDefault="00AB15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90D2D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D2D" w:rsidRPr="00732AA5" w:rsidRDefault="00D90D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D2D" w:rsidRPr="00732AA5" w:rsidRDefault="00D90D2D" w:rsidP="00D90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,   ул. Морской Пехоты 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D2D" w:rsidRPr="00732AA5" w:rsidRDefault="00D90D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D2D" w:rsidRPr="00732AA5" w:rsidRDefault="00D90D2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D90D2D" w:rsidRPr="00732AA5" w:rsidRDefault="00D90D2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D90D2D" w:rsidRPr="00732AA5" w:rsidRDefault="00D90D2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D2D" w:rsidRPr="00732AA5" w:rsidRDefault="00D90D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D2D" w:rsidRPr="00732AA5" w:rsidRDefault="00D90D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1FA" w:rsidRPr="00732AA5" w:rsidRDefault="00EC31FA" w:rsidP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D90D2D" w:rsidRPr="00732AA5" w:rsidRDefault="00EC31FA" w:rsidP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D2D" w:rsidRPr="00732AA5" w:rsidRDefault="00D90D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2D" w:rsidRPr="00732AA5" w:rsidRDefault="00D90D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24952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952" w:rsidRPr="00732AA5" w:rsidRDefault="00324952" w:rsidP="00D90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район, с.</w:t>
            </w:r>
            <w:r w:rsidR="000A7A48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A7A48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="000A7A48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, ул. Морской Пехоты 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A48" w:rsidRPr="00732AA5" w:rsidRDefault="000A7A48" w:rsidP="000A7A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0A7A48" w:rsidRPr="00732AA5" w:rsidRDefault="000A7A48" w:rsidP="000A7A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0A7A48" w:rsidRPr="00732AA5" w:rsidRDefault="000A7A48" w:rsidP="000A7A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смешанные товары</w:t>
            </w:r>
          </w:p>
          <w:p w:rsidR="00324952" w:rsidRPr="00732AA5" w:rsidRDefault="00324952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1FA" w:rsidRPr="00732AA5" w:rsidRDefault="00EC31FA" w:rsidP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324952" w:rsidRPr="00732AA5" w:rsidRDefault="00EC31FA" w:rsidP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24952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952" w:rsidRPr="00732AA5" w:rsidRDefault="000A7A48" w:rsidP="00D90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, ул. Морской Пехоты 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A48" w:rsidRPr="00732AA5" w:rsidRDefault="000A7A48" w:rsidP="000A7A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0A7A48" w:rsidRPr="00732AA5" w:rsidRDefault="000A7A48" w:rsidP="000A7A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0A7A48" w:rsidRPr="00732AA5" w:rsidRDefault="000A7A48" w:rsidP="000A7A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смешанные товары</w:t>
            </w:r>
          </w:p>
          <w:p w:rsidR="00324952" w:rsidRPr="00732AA5" w:rsidRDefault="00324952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1FA" w:rsidRPr="00732AA5" w:rsidRDefault="00EC31FA" w:rsidP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324952" w:rsidRPr="00732AA5" w:rsidRDefault="00EC31FA" w:rsidP="00EC31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24952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952" w:rsidRPr="00732AA5" w:rsidRDefault="000A7A48" w:rsidP="00D90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, ул. Набережная</w:t>
            </w:r>
            <w:r w:rsidR="00EC31F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площадь возле магазина</w:t>
            </w:r>
            <w:r w:rsidR="0004721D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64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смешанные товары</w:t>
            </w:r>
          </w:p>
          <w:p w:rsidR="00324952" w:rsidRPr="00732AA5" w:rsidRDefault="00324952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04721D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324952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24952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952" w:rsidRPr="00732AA5" w:rsidRDefault="00EC31FA" w:rsidP="00D90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площадь возле магазина ул. Набережная 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смешанные товары</w:t>
            </w:r>
          </w:p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с\х продукция</w:t>
            </w:r>
          </w:p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товары</w:t>
            </w:r>
          </w:p>
          <w:p w:rsidR="00324952" w:rsidRPr="00732AA5" w:rsidRDefault="00324952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324952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24952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952" w:rsidRPr="00732AA5" w:rsidRDefault="0004721D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ул. Набережная д.№ 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A7A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4721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04721D" w:rsidRPr="00732AA5" w:rsidRDefault="0004721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324952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52" w:rsidRPr="00732AA5" w:rsidRDefault="003249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4721D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21D" w:rsidRPr="00732AA5" w:rsidRDefault="0004721D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р-н пансионата « Волна»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04721D" w:rsidRPr="00732AA5" w:rsidRDefault="0004721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4721D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21D" w:rsidRPr="00732AA5" w:rsidRDefault="0004721D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район, с. Курортное  район пансионата  «Ривьера»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04721D" w:rsidRPr="00732AA5" w:rsidRDefault="0004721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04721D" w:rsidRPr="00732AA5" w:rsidRDefault="0004721D" w:rsidP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4721D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21D" w:rsidRPr="00732AA5" w:rsidRDefault="0004721D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1211D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р-н базы отдыха «Крымские зори»</w:t>
            </w: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11D" w:rsidRPr="00732AA5" w:rsidRDefault="00B1211D" w:rsidP="00B121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B1211D" w:rsidRPr="00732AA5" w:rsidRDefault="00B1211D" w:rsidP="00B121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B1211D" w:rsidRPr="00732AA5" w:rsidRDefault="00B1211D" w:rsidP="00B121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смешанные товары</w:t>
            </w:r>
          </w:p>
          <w:p w:rsidR="00B1211D" w:rsidRPr="00732AA5" w:rsidRDefault="00B1211D" w:rsidP="00B121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с\х продукция</w:t>
            </w:r>
          </w:p>
          <w:p w:rsidR="00B1211D" w:rsidRPr="00732AA5" w:rsidRDefault="00B1211D" w:rsidP="00B121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товары</w:t>
            </w:r>
          </w:p>
          <w:p w:rsidR="0004721D" w:rsidRPr="00732AA5" w:rsidRDefault="0004721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B121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B121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11D" w:rsidRPr="00732AA5" w:rsidRDefault="00B1211D" w:rsidP="00B121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04721D" w:rsidRPr="00732AA5" w:rsidRDefault="00B1211D" w:rsidP="00B121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4721D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21D" w:rsidRPr="00732AA5" w:rsidRDefault="0004721D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6A344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р-н базы отдыха «Крымские зори»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44A" w:rsidRPr="00732AA5" w:rsidRDefault="00F427AE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6A344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увениры</w:t>
            </w:r>
          </w:p>
          <w:p w:rsidR="0004721D" w:rsidRPr="00732AA5" w:rsidRDefault="0004721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44A" w:rsidRPr="00732AA5" w:rsidRDefault="006A344A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04721D" w:rsidRPr="00732AA5" w:rsidRDefault="006A344A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794B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94B" w:rsidRPr="00732AA5" w:rsidRDefault="00F427AE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р-н базы отдыха «Крымские зори»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7AE" w:rsidRPr="00732AA5" w:rsidRDefault="00F427AE" w:rsidP="00F427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16794B" w:rsidRPr="00732AA5" w:rsidRDefault="0016794B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7AE" w:rsidRPr="00732AA5" w:rsidRDefault="00F427AE" w:rsidP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16794B" w:rsidRPr="00732AA5" w:rsidRDefault="00F427AE" w:rsidP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167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94B" w:rsidRPr="00732AA5" w:rsidRDefault="00167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794B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94B" w:rsidRPr="00732AA5" w:rsidRDefault="00F427AE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Набережная р-н дома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7AE" w:rsidRPr="00732AA5" w:rsidRDefault="00F427AE" w:rsidP="00F427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16794B" w:rsidRPr="00732AA5" w:rsidRDefault="0016794B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7AE" w:rsidRPr="00732AA5" w:rsidRDefault="00F427AE" w:rsidP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16794B" w:rsidRPr="00732AA5" w:rsidRDefault="00F427AE" w:rsidP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167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94B" w:rsidRPr="00732AA5" w:rsidRDefault="00167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794B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94B" w:rsidRPr="00732AA5" w:rsidRDefault="00F427AE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Набережная р-н дома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7AE" w:rsidRPr="00732AA5" w:rsidRDefault="00F427AE" w:rsidP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16794B" w:rsidRPr="00732AA5" w:rsidRDefault="00F427AE" w:rsidP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94B" w:rsidRPr="00732AA5" w:rsidRDefault="00167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94B" w:rsidRPr="00732AA5" w:rsidRDefault="001679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4721D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21D" w:rsidRPr="00732AA5" w:rsidRDefault="0004721D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Республика Крым, Ленинский  район, с.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Курортное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6A344A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район дома ул. Набережная, 104</w:t>
            </w:r>
          </w:p>
          <w:p w:rsidR="00BD41CA" w:rsidRPr="00732AA5" w:rsidRDefault="00BD41CA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41CA" w:rsidRPr="00732AA5" w:rsidRDefault="00BD41CA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41CA" w:rsidRPr="00732AA5" w:rsidRDefault="00BD41CA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41CA" w:rsidRPr="00732AA5" w:rsidRDefault="00BD41CA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41CA" w:rsidRPr="00732AA5" w:rsidRDefault="00BD41CA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44A" w:rsidRPr="00732AA5" w:rsidRDefault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  <w:p w:rsidR="0004721D" w:rsidRPr="00732AA5" w:rsidRDefault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фирменный объект для Крымского производителя, фермерского хозяйства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44A" w:rsidRPr="00732AA5" w:rsidRDefault="006A344A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6A344A" w:rsidRPr="00732AA5" w:rsidRDefault="006A344A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6A344A" w:rsidRPr="00732AA5" w:rsidRDefault="006A344A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смешанные товары</w:t>
            </w:r>
          </w:p>
          <w:p w:rsidR="006A344A" w:rsidRPr="00732AA5" w:rsidRDefault="006A344A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с\х продукция</w:t>
            </w:r>
          </w:p>
          <w:p w:rsidR="006A344A" w:rsidRPr="00732AA5" w:rsidRDefault="006A344A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товары</w:t>
            </w:r>
          </w:p>
          <w:p w:rsidR="0004721D" w:rsidRPr="00732AA5" w:rsidRDefault="0004721D" w:rsidP="00D90D2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44A" w:rsidRPr="00732AA5" w:rsidRDefault="006A344A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 мая</w:t>
            </w:r>
          </w:p>
          <w:p w:rsidR="0004721D" w:rsidRPr="00732AA5" w:rsidRDefault="006A344A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21D" w:rsidRPr="00732AA5" w:rsidRDefault="000472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476F6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1CA" w:rsidRPr="00732AA5" w:rsidRDefault="00BD41CA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8476F6" w:rsidRPr="00732AA5" w:rsidRDefault="00BD41CA" w:rsidP="000472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="001A0C3D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Во</w:t>
            </w: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="001A0C3D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ково ул. </w:t>
            </w:r>
            <w:proofErr w:type="gramStart"/>
            <w:r w:rsidR="001A0C3D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Колхозная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126 к магазин  «Фаворит»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1A0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BD41CA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="0016794B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лощадка</w:t>
            </w:r>
          </w:p>
          <w:p w:rsidR="00BD41CA" w:rsidRPr="00732AA5" w:rsidRDefault="00BD41CA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столики</w:t>
            </w:r>
          </w:p>
          <w:p w:rsidR="00F427AE" w:rsidRPr="00732AA5" w:rsidRDefault="00BD41CA" w:rsidP="00F427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продукты пита</w:t>
            </w:r>
            <w:r w:rsidR="00F427AE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ния</w:t>
            </w:r>
          </w:p>
          <w:p w:rsidR="00F427AE" w:rsidRPr="00732AA5" w:rsidRDefault="00F427AE" w:rsidP="00F427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напитки</w:t>
            </w:r>
          </w:p>
          <w:p w:rsidR="00BD41CA" w:rsidRPr="00732AA5" w:rsidRDefault="00BD41CA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BD41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BD41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BD41CA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15 апреля</w:t>
            </w:r>
          </w:p>
          <w:p w:rsidR="00BD41CA" w:rsidRPr="00732AA5" w:rsidRDefault="00BD41CA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476F6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94B" w:rsidRPr="00732AA5" w:rsidRDefault="0016794B" w:rsidP="001679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8476F6" w:rsidRPr="00732AA5" w:rsidRDefault="0016794B" w:rsidP="00F42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Войково ул. </w:t>
            </w:r>
            <w:r w:rsidR="00F427AE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F427AE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Центральная</w:t>
            </w:r>
            <w:proofErr w:type="gramEnd"/>
            <w:r w:rsidR="00F427AE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, 39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F42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7AE" w:rsidRPr="00732AA5" w:rsidRDefault="00F427AE" w:rsidP="00F427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Площадка</w:t>
            </w:r>
          </w:p>
          <w:p w:rsidR="00F427AE" w:rsidRPr="00732AA5" w:rsidRDefault="00F427AE" w:rsidP="00F427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столики</w:t>
            </w:r>
          </w:p>
          <w:p w:rsidR="00F427AE" w:rsidRPr="00732AA5" w:rsidRDefault="00F427AE" w:rsidP="00F427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продукты питания</w:t>
            </w:r>
          </w:p>
          <w:p w:rsidR="008476F6" w:rsidRPr="00732AA5" w:rsidRDefault="00F427AE" w:rsidP="00F427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напитки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BC0" w:rsidRPr="00732AA5" w:rsidRDefault="00A42BC0" w:rsidP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15 апреля</w:t>
            </w:r>
          </w:p>
          <w:p w:rsidR="008476F6" w:rsidRPr="00732AA5" w:rsidRDefault="00A42BC0" w:rsidP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476F6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94B" w:rsidRPr="00732AA5" w:rsidRDefault="0016794B" w:rsidP="001679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8476F6" w:rsidRPr="00732AA5" w:rsidRDefault="0016794B" w:rsidP="00A42B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Войково ул. </w:t>
            </w:r>
            <w:r w:rsidR="00A42BC0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A42BC0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Шоссейная</w:t>
            </w:r>
            <w:proofErr w:type="gramEnd"/>
            <w:r w:rsidR="00A42BC0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, 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BC0" w:rsidRPr="00732AA5" w:rsidRDefault="00A42BC0" w:rsidP="00A42B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Площадка</w:t>
            </w:r>
          </w:p>
          <w:p w:rsidR="00A42BC0" w:rsidRPr="00732AA5" w:rsidRDefault="00A42BC0" w:rsidP="00A42B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столики</w:t>
            </w:r>
          </w:p>
          <w:p w:rsidR="00A42BC0" w:rsidRPr="00732AA5" w:rsidRDefault="00A42BC0" w:rsidP="00A42B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продукты питания</w:t>
            </w:r>
          </w:p>
          <w:p w:rsidR="008476F6" w:rsidRPr="00732AA5" w:rsidRDefault="00A42BC0" w:rsidP="00A42BC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напитки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BC0" w:rsidRPr="00732AA5" w:rsidRDefault="00A42BC0" w:rsidP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 15 апреля</w:t>
            </w:r>
          </w:p>
          <w:p w:rsidR="008476F6" w:rsidRPr="00732AA5" w:rsidRDefault="00A42BC0" w:rsidP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по 1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476F6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94B" w:rsidRPr="00732AA5" w:rsidRDefault="0016794B" w:rsidP="001679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8476F6" w:rsidRPr="00732AA5" w:rsidRDefault="0016794B" w:rsidP="00A42B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Войково ул.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Колхозная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2BC0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 дома №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ларек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и п</w:t>
            </w:r>
            <w:r w:rsidR="00732AA5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омышленные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476F6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F427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94B" w:rsidRPr="00732AA5" w:rsidRDefault="0016794B" w:rsidP="001679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8476F6" w:rsidRPr="00732AA5" w:rsidRDefault="0016794B" w:rsidP="00A42B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Войково ул. </w:t>
            </w:r>
            <w:r w:rsidR="00A42BC0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Боровикова, дом №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A42BC0" w:rsidRPr="00732AA5" w:rsidRDefault="00732AA5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и про</w:t>
            </w:r>
            <w:r w:rsidR="00A42BC0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мышленные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A42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3060BD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F6" w:rsidRPr="00732AA5" w:rsidRDefault="00847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2643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E926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643" w:rsidRPr="00732AA5" w:rsidRDefault="00E92643" w:rsidP="00E92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E92643" w:rsidRPr="00732AA5" w:rsidRDefault="00E92643" w:rsidP="00E92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с. Войково ул.  Комарова, дом № 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E926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ларек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E92643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Продукты питания </w:t>
            </w:r>
            <w:proofErr w:type="spellStart"/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хлебо</w:t>
            </w:r>
            <w:proofErr w:type="spell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-булочные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CA7CD1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E926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3" w:rsidRPr="00732AA5" w:rsidRDefault="00E926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2643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E926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643" w:rsidRPr="00732AA5" w:rsidRDefault="00E92643" w:rsidP="00E92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E92643" w:rsidRPr="00732AA5" w:rsidRDefault="00E92643" w:rsidP="00E92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Бондаренково</w:t>
            </w:r>
            <w:proofErr w:type="spell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возле дома № 1 по  ул. </w:t>
            </w:r>
            <w:proofErr w:type="gram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Центральная</w:t>
            </w:r>
            <w:proofErr w:type="gramEnd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Default="00732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ларек</w:t>
            </w:r>
          </w:p>
          <w:p w:rsidR="00732AA5" w:rsidRPr="00732AA5" w:rsidRDefault="00732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732AA5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и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омышленные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CA7CD1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43" w:rsidRPr="00732AA5" w:rsidRDefault="00E926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3" w:rsidRPr="00732AA5" w:rsidRDefault="00E926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32AA5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A5" w:rsidRPr="00732AA5" w:rsidRDefault="00732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A5" w:rsidRPr="00732AA5" w:rsidRDefault="00732AA5" w:rsidP="0073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732AA5" w:rsidRPr="00732AA5" w:rsidRDefault="00732AA5" w:rsidP="0073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Бондаренково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ул. 8-е марта возле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водонасосной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станции</w:t>
            </w: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CD1" w:rsidRPr="00732AA5" w:rsidRDefault="00CA7CD1" w:rsidP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  <w:p w:rsidR="00732AA5" w:rsidRDefault="00CA7CD1" w:rsidP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фирменный объект для Крымского производителя, фермерского хозяйства</w:t>
            </w:r>
          </w:p>
          <w:p w:rsidR="00CA7CD1" w:rsidRDefault="00CA7CD1" w:rsidP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ларек</w:t>
            </w:r>
          </w:p>
          <w:p w:rsidR="00CA7CD1" w:rsidRDefault="00CA7CD1" w:rsidP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A5" w:rsidRDefault="00CA7CD1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Продовольственные и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омышленные товары</w:t>
            </w:r>
          </w:p>
          <w:p w:rsidR="00CA7CD1" w:rsidRPr="00732AA5" w:rsidRDefault="00CA7CD1" w:rsidP="00CA7C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овощи, фрукты</w:t>
            </w:r>
          </w:p>
          <w:p w:rsidR="00CA7CD1" w:rsidRPr="00732AA5" w:rsidRDefault="00CA7CD1" w:rsidP="00CA7C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сувениры</w:t>
            </w:r>
          </w:p>
          <w:p w:rsidR="00CA7CD1" w:rsidRPr="00732AA5" w:rsidRDefault="00CA7CD1" w:rsidP="00CA7C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смешанные товары</w:t>
            </w:r>
          </w:p>
          <w:p w:rsidR="00CA7CD1" w:rsidRPr="00732AA5" w:rsidRDefault="00CA7CD1" w:rsidP="00CA7C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с\х продукция</w:t>
            </w:r>
          </w:p>
          <w:p w:rsidR="00CA7CD1" w:rsidRPr="00732AA5" w:rsidRDefault="00CA7CD1" w:rsidP="00CA7CD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A7CD1" w:rsidRPr="00732AA5" w:rsidRDefault="00CA7CD1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A5" w:rsidRPr="00732AA5" w:rsidRDefault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A5" w:rsidRPr="00732AA5" w:rsidRDefault="00CA7C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A5" w:rsidRPr="00732AA5" w:rsidRDefault="00CA7CD1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A5" w:rsidRPr="00732AA5" w:rsidRDefault="00732A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A5" w:rsidRPr="00732AA5" w:rsidRDefault="00732A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A7CD1" w:rsidTr="00AB15EB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CD1" w:rsidRDefault="00CA7C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CD1" w:rsidRPr="00732AA5" w:rsidRDefault="00CA7CD1" w:rsidP="00CA7C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Республика Крым, Ленинский  район</w:t>
            </w:r>
          </w:p>
          <w:p w:rsidR="00CA7CD1" w:rsidRPr="00732AA5" w:rsidRDefault="009C21CC" w:rsidP="009C21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 Войково</w:t>
            </w:r>
            <w:r w:rsidR="00CA7C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Шоссейная</w:t>
            </w:r>
            <w:proofErr w:type="gramEnd"/>
            <w:r w:rsidR="00CA7C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возле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здания администрации</w:t>
            </w:r>
            <w:r w:rsidR="00CA7CD1"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1CC" w:rsidRPr="00732AA5" w:rsidRDefault="009C21CC" w:rsidP="009C21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выносная</w:t>
            </w:r>
          </w:p>
          <w:p w:rsidR="009C21CC" w:rsidRDefault="009C21CC" w:rsidP="009C21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2AA5">
              <w:rPr>
                <w:rFonts w:ascii="Times New Roman" w:hAnsi="Times New Roman"/>
                <w:sz w:val="28"/>
                <w:szCs w:val="28"/>
                <w:lang w:eastAsia="ar-SA"/>
              </w:rPr>
              <w:t>фирменный объект для Крымского производителя, фермерского хозяйства</w:t>
            </w:r>
          </w:p>
          <w:p w:rsidR="009C21CC" w:rsidRDefault="009C21CC" w:rsidP="009C21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ларек</w:t>
            </w:r>
          </w:p>
          <w:p w:rsidR="00CA7CD1" w:rsidRPr="00732AA5" w:rsidRDefault="009C21CC" w:rsidP="009C21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CD1" w:rsidRPr="00732AA5" w:rsidRDefault="009C21CC" w:rsidP="006A34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Вода питьевая очищенная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CD1" w:rsidRDefault="009C21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CD1" w:rsidRDefault="009C21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CD1" w:rsidRDefault="009C21CC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руглогодично</w:t>
            </w:r>
          </w:p>
          <w:p w:rsidR="009C21CC" w:rsidRPr="00732AA5" w:rsidRDefault="009C21CC" w:rsidP="006A34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CD1" w:rsidRPr="00732AA5" w:rsidRDefault="00CA7C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D1" w:rsidRPr="00732AA5" w:rsidRDefault="00CA7C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B15EB" w:rsidRDefault="00AB15EB" w:rsidP="00AB15EB">
      <w:pPr>
        <w:widowControl w:val="0"/>
        <w:suppressAutoHyphens/>
        <w:autoSpaceDE w:val="0"/>
        <w:spacing w:after="0" w:line="240" w:lineRule="auto"/>
        <w:ind w:firstLine="18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B15EB" w:rsidRPr="00E92643" w:rsidRDefault="00AB15EB" w:rsidP="00AB15EB">
      <w:pPr>
        <w:widowControl w:val="0"/>
        <w:suppressAutoHyphens/>
        <w:autoSpaceDE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643">
        <w:rPr>
          <w:rFonts w:ascii="Times New Roman" w:hAnsi="Times New Roman"/>
          <w:sz w:val="28"/>
          <w:szCs w:val="28"/>
          <w:lang w:eastAsia="ar-SA"/>
        </w:rPr>
        <w:t>Не допускается размещение нестационарных торговых объектов:</w:t>
      </w:r>
    </w:p>
    <w:p w:rsidR="00AB15EB" w:rsidRPr="00E92643" w:rsidRDefault="00AB15EB" w:rsidP="00AB15EB">
      <w:pPr>
        <w:suppressAutoHyphens/>
        <w:autoSpaceDE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643">
        <w:rPr>
          <w:rFonts w:ascii="Times New Roman" w:hAnsi="Times New Roman"/>
          <w:sz w:val="28"/>
          <w:szCs w:val="28"/>
          <w:lang w:eastAsia="ar-SA"/>
        </w:rPr>
        <w:t>1. На остановочных пунктах общественного транспорта.</w:t>
      </w:r>
    </w:p>
    <w:p w:rsidR="00AB15EB" w:rsidRPr="00E92643" w:rsidRDefault="00AB15EB" w:rsidP="00AB15EB">
      <w:pPr>
        <w:suppressAutoHyphens/>
        <w:autoSpaceDE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643">
        <w:rPr>
          <w:rFonts w:ascii="Times New Roman" w:hAnsi="Times New Roman"/>
          <w:sz w:val="28"/>
          <w:szCs w:val="28"/>
          <w:lang w:eastAsia="ar-SA"/>
        </w:rPr>
        <w:t>2. В арках зданий, на газонах, цветниках, площадках (детских, для отдыха, спортивных), тротуарах шириной менее 3 метров.</w:t>
      </w:r>
    </w:p>
    <w:p w:rsidR="00AB15EB" w:rsidRPr="00E92643" w:rsidRDefault="00AB15EB" w:rsidP="00AB15EB">
      <w:pPr>
        <w:suppressAutoHyphens/>
        <w:autoSpaceDE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643">
        <w:rPr>
          <w:rFonts w:ascii="Times New Roman" w:hAnsi="Times New Roman"/>
          <w:sz w:val="28"/>
          <w:szCs w:val="28"/>
          <w:lang w:eastAsia="ar-SA"/>
        </w:rPr>
        <w:t>3. Ближе 5 метров от окон зданий и витрин стационарных торговых объектов.</w:t>
      </w:r>
    </w:p>
    <w:p w:rsidR="00AB15EB" w:rsidRPr="00E92643" w:rsidRDefault="00AB15EB" w:rsidP="00AB15EB">
      <w:pPr>
        <w:suppressAutoHyphens/>
        <w:autoSpaceDE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643">
        <w:rPr>
          <w:rFonts w:ascii="Times New Roman" w:hAnsi="Times New Roman"/>
          <w:sz w:val="28"/>
          <w:szCs w:val="28"/>
          <w:lang w:eastAsia="ar-SA"/>
        </w:rPr>
        <w:t>4. На инженерных сетях и коммуникациях и в охранных зонах инженерных сетей и коммуникаций.</w:t>
      </w:r>
    </w:p>
    <w:p w:rsidR="00AB15EB" w:rsidRPr="00E92643" w:rsidRDefault="00AB15EB" w:rsidP="00AB15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643">
        <w:rPr>
          <w:rFonts w:ascii="Times New Roman" w:hAnsi="Times New Roman"/>
          <w:sz w:val="28"/>
          <w:szCs w:val="28"/>
          <w:lang w:eastAsia="ar-SA"/>
        </w:rPr>
        <w:t xml:space="preserve">   5. Иных местах, устанавливаемых в соответствии с федеральным законодательством и законодательством Республики Крым.</w:t>
      </w:r>
    </w:p>
    <w:p w:rsidR="00AB15EB" w:rsidRPr="00E92643" w:rsidRDefault="00AB15EB" w:rsidP="00AB15E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AB15EB" w:rsidRDefault="00E92643" w:rsidP="00AB15EB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E92643" w:rsidP="00E9264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Заместитель Председателя</w:t>
      </w:r>
    </w:p>
    <w:p w:rsidR="00E92643" w:rsidRDefault="00E92643" w:rsidP="00E9264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Войковского сельского совета                                       П. С. Ковальчук</w:t>
      </w: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AB15EB" w:rsidRDefault="00AB15EB" w:rsidP="00AB15E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сессии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</w:p>
    <w:p w:rsidR="00AB15EB" w:rsidRDefault="00AB15EB" w:rsidP="00AB15E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№ ___</w:t>
      </w:r>
    </w:p>
    <w:p w:rsidR="00AB15EB" w:rsidRDefault="00AB15EB" w:rsidP="00AB15E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от_____________2015г</w:t>
      </w:r>
    </w:p>
    <w:p w:rsidR="00AB15EB" w:rsidRDefault="00AB15EB" w:rsidP="00AB1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5EB" w:rsidRDefault="00AB15EB" w:rsidP="00AB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5EB" w:rsidRDefault="00AB15EB" w:rsidP="00AB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B15EB" w:rsidRDefault="00AB15EB" w:rsidP="00AB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5EB" w:rsidRDefault="00AB15EB" w:rsidP="00AB1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комиссии по организации нестационарной торговой сети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 поселения Ленинского района Республики Крым.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Комиссия по организации нестационарной торговой сети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(далее - Комиссия) является совещательным органом, созданным в целях: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разработки, утверждения и внесения изменений в схему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согласования размещения субъектами предпринимательства нестационарных торговых объектов в соответствии со схемой;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составления планов по совершенствованию развития, упорядочению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Комиссия в своей деятельности руководствуется Федеральным законом от 06.10.2003             № 131-ФЗ «Об общих принципах организации местного самоуправления в Российской Федерации», Федеральным законом от 28.12.2009 N 381-ФЗ «Об основах государственного регулирования торговой деятельности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Ленинского района.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Функции Комиссии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 xml:space="preserve">Комиссия рассматривает и принимает решение об утверждении схемы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рассматривает заявления субъектов предпринимательства о размещении нестационарных торговых объектов в соответствии со схемой.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Полномочия Комиссии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В полномочия Комиссии входят: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внесение предложений об утверждении схемы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о внесении изменений в схему;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размещения субъектами предпринимательства нестационарных торговых объектов в соответствии со схемой или подготовка мотивированного отказа;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внесение предложений по совершенствованию развития, упорядочению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в том числе по замене объектов, утративших соответствие требованиям архитектурных, градостроительных, санитарных и иных норм и правил, по благоустройству прилегающих к ним территорий, а также о выводе нестационарных торговых объектов с территории </w:t>
      </w:r>
      <w:proofErr w:type="spellStart"/>
      <w:r>
        <w:rPr>
          <w:rFonts w:ascii="Times New Roman" w:hAnsi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;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конкурсов на размещение объектов мелкорозничной сети.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  <w:t xml:space="preserve">Порядок работы Комиссии 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Комиссию возглавляет председатель, а в его отсутствие – один из членов комиссии, избранный непосредственно на заседании комиссии.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 xml:space="preserve">Заседание Комиссии является правомочным при участии в нем не менее половины от ее состава. 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  <w:t>Секретарь Комиссии ведет протокол заседания, в случае отсутствия секретаря протокол ведет один из членов Комиссии. Протокол подписывают секретарь и председатель Комиссии. В случае отсутствия председателя Комиссии заседание ведет и подписывает протокол заместитель председателя. В случае отсутствия секретаря Комиссии протокол подписывает член Комиссии, ведущий протокол.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  <w:t>На заседание  Комиссии при необходимости приглашаются субъекты предпринимательства, представители правоохранительных и контрольно-надзорных органов, иные представители.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  <w:t>Заседания Комиссии проводятся по мере поступления заявлений от субъектов предпринимательства, при этом срок рассмотрения заявления устанавливается не более 30 дней.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  <w:t>Решение принимается простым большинством голосов присутствующих на заседании членов Комиссии путем открытого голосования.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  <w:t>Мнения членов Комиссии, не согласных с принятым решением, заносятся в протокол.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ab/>
        <w:t>Решение Комиссии может быть обжаловано в установленном законом порядке.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EB" w:rsidRDefault="00AB15EB" w:rsidP="00AB1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B15EB" w:rsidRDefault="00AB15EB" w:rsidP="00AB15EB">
      <w:pPr>
        <w:tabs>
          <w:tab w:val="left" w:pos="3105"/>
        </w:tabs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___</w:t>
      </w:r>
    </w:p>
    <w:p w:rsidR="00AB15EB" w:rsidRDefault="00AB15EB" w:rsidP="00AB15EB">
      <w:pPr>
        <w:tabs>
          <w:tab w:val="left" w:pos="3105"/>
        </w:tabs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</w:t>
      </w:r>
    </w:p>
    <w:p w:rsidR="00AB15EB" w:rsidRDefault="00AB15EB" w:rsidP="00AB15EB">
      <w:pPr>
        <w:tabs>
          <w:tab w:val="left" w:pos="3105"/>
        </w:tabs>
        <w:spacing w:after="0" w:line="240" w:lineRule="auto"/>
        <w:ind w:left="63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Уваровского</w:t>
      </w:r>
      <w:proofErr w:type="spellEnd"/>
      <w:r>
        <w:rPr>
          <w:rFonts w:ascii="Times New Roman" w:hAnsi="Times New Roman"/>
        </w:rPr>
        <w:t xml:space="preserve"> сельского совета </w:t>
      </w:r>
    </w:p>
    <w:p w:rsidR="00AB15EB" w:rsidRDefault="00AB15EB" w:rsidP="00AB15EB">
      <w:pPr>
        <w:tabs>
          <w:tab w:val="left" w:pos="3105"/>
        </w:tabs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_______________2015 </w:t>
      </w:r>
    </w:p>
    <w:p w:rsidR="00AB15EB" w:rsidRDefault="00AB15EB" w:rsidP="00AB15EB">
      <w:pPr>
        <w:spacing w:after="0" w:line="240" w:lineRule="auto"/>
        <w:ind w:left="708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О С Т А В</w:t>
      </w:r>
    </w:p>
    <w:p w:rsidR="00AB15EB" w:rsidRDefault="00AB15EB" w:rsidP="00AB15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5EB" w:rsidRDefault="00AB15EB" w:rsidP="00AB15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Комиссии по организации нестационарной торговой сети на территории </w:t>
      </w:r>
      <w:proofErr w:type="spellStart"/>
      <w:r>
        <w:rPr>
          <w:rFonts w:ascii="Times New Roman" w:hAnsi="Times New Roman"/>
          <w:b/>
        </w:rPr>
        <w:t>Уваровского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</w:p>
    <w:p w:rsidR="00AB15EB" w:rsidRDefault="00AB15EB" w:rsidP="00AB15EB">
      <w:pPr>
        <w:spacing w:after="0" w:line="240" w:lineRule="auto"/>
        <w:rPr>
          <w:rFonts w:ascii="Times New Roman" w:hAnsi="Times New Roman"/>
          <w:b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</w:t>
      </w:r>
      <w:r>
        <w:rPr>
          <w:rFonts w:ascii="Times New Roman" w:hAnsi="Times New Roman"/>
        </w:rPr>
        <w:tab/>
        <w:t>заместитель главы администрации Григоренко Г.А.</w:t>
      </w: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комиссии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специалист по вопросам финансов и бухучету Туркина Е.В.</w:t>
      </w: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депутат  Бабий А.В.</w:t>
      </w: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представитель общественности  Козлова И.Д.</w:t>
      </w: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представитель общественности  Берберова Л.Л.</w:t>
      </w: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spacing w:after="0" w:line="240" w:lineRule="auto"/>
        <w:rPr>
          <w:rFonts w:ascii="Times New Roman" w:hAnsi="Times New Roman"/>
        </w:rPr>
      </w:pPr>
    </w:p>
    <w:p w:rsidR="00AB15EB" w:rsidRDefault="00AB15EB" w:rsidP="00AB15EB">
      <w:pPr>
        <w:rPr>
          <w:rFonts w:asciiTheme="minorHAnsi" w:eastAsiaTheme="minorHAnsi" w:hAnsiTheme="minorHAnsi" w:cstheme="minorBidi"/>
          <w:lang w:eastAsia="en-US"/>
        </w:rPr>
      </w:pPr>
    </w:p>
    <w:p w:rsidR="00AA017E" w:rsidRPr="001D7149" w:rsidRDefault="00AA017E" w:rsidP="001D7149">
      <w:pPr>
        <w:rPr>
          <w:rFonts w:ascii="Times New Roman" w:hAnsi="Times New Roman"/>
          <w:sz w:val="24"/>
          <w:szCs w:val="24"/>
        </w:rPr>
      </w:pPr>
    </w:p>
    <w:sectPr w:rsidR="00AA017E" w:rsidRPr="001D7149" w:rsidSect="005C63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8C"/>
    <w:rsid w:val="0004721D"/>
    <w:rsid w:val="000A7A48"/>
    <w:rsid w:val="001223C0"/>
    <w:rsid w:val="0015599B"/>
    <w:rsid w:val="0016794B"/>
    <w:rsid w:val="001700ED"/>
    <w:rsid w:val="001A0C3D"/>
    <w:rsid w:val="001C4F6E"/>
    <w:rsid w:val="001D7149"/>
    <w:rsid w:val="00222FD0"/>
    <w:rsid w:val="002571F4"/>
    <w:rsid w:val="00283C74"/>
    <w:rsid w:val="002A3292"/>
    <w:rsid w:val="003060BD"/>
    <w:rsid w:val="00324952"/>
    <w:rsid w:val="005955BA"/>
    <w:rsid w:val="005A0B24"/>
    <w:rsid w:val="005A1E19"/>
    <w:rsid w:val="005C6396"/>
    <w:rsid w:val="00644E4D"/>
    <w:rsid w:val="006A344A"/>
    <w:rsid w:val="00732AA5"/>
    <w:rsid w:val="00777151"/>
    <w:rsid w:val="008476F6"/>
    <w:rsid w:val="009C21CC"/>
    <w:rsid w:val="00A42BC0"/>
    <w:rsid w:val="00AA00FD"/>
    <w:rsid w:val="00AA017E"/>
    <w:rsid w:val="00AB15EB"/>
    <w:rsid w:val="00B1211D"/>
    <w:rsid w:val="00BD41CA"/>
    <w:rsid w:val="00CA7CD1"/>
    <w:rsid w:val="00CE458F"/>
    <w:rsid w:val="00D8578C"/>
    <w:rsid w:val="00D90D2D"/>
    <w:rsid w:val="00E92643"/>
    <w:rsid w:val="00EC31FA"/>
    <w:rsid w:val="00F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599B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599B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dailymirror.info/uploads/posts/2014-05/1401273966_gerb_kry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2017-01-11T13:59:00Z</cp:lastPrinted>
  <dcterms:created xsi:type="dcterms:W3CDTF">2017-01-10T18:35:00Z</dcterms:created>
  <dcterms:modified xsi:type="dcterms:W3CDTF">2017-02-03T12:05:00Z</dcterms:modified>
</cp:coreProperties>
</file>