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3" w:type="dxa"/>
        <w:tblCellMar>
          <w:left w:w="70" w:type="dxa"/>
          <w:right w:w="70" w:type="dxa"/>
        </w:tblCellMar>
        <w:tblLook w:val="04A0" w:firstRow="1" w:lastRow="0" w:firstColumn="1" w:lastColumn="0" w:noHBand="0" w:noVBand="1"/>
      </w:tblPr>
      <w:tblGrid>
        <w:gridCol w:w="9707"/>
      </w:tblGrid>
      <w:tr w:rsidR="00635664" w:rsidRPr="00635664" w:rsidTr="0091256F">
        <w:trPr>
          <w:trHeight w:val="1079"/>
        </w:trPr>
        <w:tc>
          <w:tcPr>
            <w:tcW w:w="9707" w:type="dxa"/>
            <w:shd w:val="clear" w:color="auto" w:fill="FFFFFF"/>
          </w:tcPr>
          <w:p w:rsidR="00635664" w:rsidRPr="00635664" w:rsidRDefault="00635664" w:rsidP="00635664">
            <w:pPr>
              <w:widowControl w:val="0"/>
              <w:suppressAutoHyphens/>
              <w:spacing w:after="0" w:line="100" w:lineRule="atLeast"/>
              <w:ind w:right="-81"/>
              <w:jc w:val="center"/>
              <w:rPr>
                <w:rFonts w:ascii="Calibri" w:eastAsia="SimSun" w:hAnsi="Calibri" w:cs="Calibri"/>
                <w:noProof/>
                <w:sz w:val="26"/>
                <w:szCs w:val="26"/>
                <w:lang w:eastAsia="ru-RU"/>
              </w:rPr>
            </w:pPr>
            <w:r>
              <w:rPr>
                <w:rFonts w:ascii="Calibri" w:eastAsia="SimSun" w:hAnsi="Calibri" w:cs="Calibri"/>
                <w:noProof/>
                <w:lang w:eastAsia="ru-RU"/>
              </w:rPr>
              <w:drawing>
                <wp:inline distT="0" distB="0" distL="0" distR="0">
                  <wp:extent cx="466090" cy="57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635664" w:rsidRPr="00635664" w:rsidRDefault="00635664" w:rsidP="00635664">
            <w:pPr>
              <w:widowControl w:val="0"/>
              <w:tabs>
                <w:tab w:val="center" w:pos="4784"/>
              </w:tabs>
              <w:suppressAutoHyphens/>
              <w:spacing w:after="0" w:line="100" w:lineRule="atLeast"/>
              <w:jc w:val="center"/>
              <w:rPr>
                <w:rFonts w:ascii="Times New Roman" w:eastAsia="Times New Roman" w:hAnsi="Times New Roman" w:cs="Times New Roman"/>
                <w:b/>
                <w:color w:val="000000"/>
                <w:sz w:val="26"/>
                <w:szCs w:val="26"/>
                <w:lang w:eastAsia="zh-CN"/>
              </w:rPr>
            </w:pPr>
            <w:r w:rsidRPr="00635664">
              <w:rPr>
                <w:rFonts w:ascii="Times New Roman" w:eastAsia="Times New Roman" w:hAnsi="Times New Roman" w:cs="Times New Roman"/>
                <w:b/>
                <w:color w:val="000000"/>
                <w:sz w:val="26"/>
                <w:szCs w:val="26"/>
                <w:lang w:eastAsia="zh-CN"/>
              </w:rPr>
              <w:t xml:space="preserve"> СЕЛЬСКИЙ СОВЕТ</w:t>
            </w:r>
          </w:p>
          <w:p w:rsidR="00635664" w:rsidRPr="00635664" w:rsidRDefault="00635664" w:rsidP="00635664">
            <w:pPr>
              <w:widowControl w:val="0"/>
              <w:suppressAutoHyphens/>
              <w:spacing w:after="0" w:line="100" w:lineRule="atLeast"/>
              <w:ind w:right="-81"/>
              <w:jc w:val="center"/>
              <w:rPr>
                <w:rFonts w:ascii="Calibri" w:eastAsia="SimSun" w:hAnsi="Calibri" w:cs="Calibri"/>
                <w:color w:val="00000A"/>
                <w:sz w:val="26"/>
                <w:szCs w:val="26"/>
              </w:rPr>
            </w:pPr>
            <w:r w:rsidRPr="00635664">
              <w:rPr>
                <w:rFonts w:ascii="Times New Roman" w:eastAsia="Times New Roman" w:hAnsi="Times New Roman" w:cs="Times New Roman"/>
                <w:b/>
                <w:color w:val="000000"/>
                <w:sz w:val="26"/>
                <w:szCs w:val="26"/>
                <w:lang w:eastAsia="zh-CN"/>
              </w:rPr>
              <w:t xml:space="preserve">МУНИЦИПАЛЬНОГО ОБРАЗОВАНИЯ </w:t>
            </w:r>
          </w:p>
        </w:tc>
      </w:tr>
      <w:tr w:rsidR="00635664" w:rsidRPr="00635664" w:rsidTr="0091256F">
        <w:trPr>
          <w:trHeight w:val="1421"/>
        </w:trPr>
        <w:tc>
          <w:tcPr>
            <w:tcW w:w="9707" w:type="dxa"/>
            <w:shd w:val="clear" w:color="auto" w:fill="FFFFFF"/>
          </w:tcPr>
          <w:p w:rsidR="00635664" w:rsidRPr="00635664" w:rsidRDefault="00635664" w:rsidP="00635664">
            <w:pPr>
              <w:widowControl w:val="0"/>
              <w:tabs>
                <w:tab w:val="center" w:pos="4784"/>
              </w:tabs>
              <w:suppressAutoHyphens/>
              <w:spacing w:after="0" w:line="100" w:lineRule="atLeast"/>
              <w:jc w:val="center"/>
              <w:rPr>
                <w:rFonts w:ascii="Times New Roman" w:eastAsia="SimSun" w:hAnsi="Times New Roman" w:cs="Times New Roman"/>
                <w:b/>
                <w:color w:val="00000A"/>
                <w:sz w:val="26"/>
                <w:szCs w:val="26"/>
              </w:rPr>
            </w:pPr>
            <w:r w:rsidRPr="00635664">
              <w:rPr>
                <w:rFonts w:ascii="Times New Roman" w:eastAsia="Times New Roman" w:hAnsi="Times New Roman" w:cs="Times New Roman"/>
                <w:b/>
                <w:color w:val="000000"/>
                <w:sz w:val="26"/>
                <w:szCs w:val="26"/>
                <w:lang w:eastAsia="zh-CN"/>
              </w:rPr>
              <w:t>ВОЙКОВСКОГО СЕЛЬСКОГО ПОСЕЛЕНИЯ</w:t>
            </w:r>
            <w:r w:rsidRPr="00635664">
              <w:rPr>
                <w:rFonts w:ascii="Times New Roman" w:eastAsia="SimSun" w:hAnsi="Times New Roman" w:cs="Times New Roman"/>
                <w:b/>
                <w:color w:val="00000A"/>
                <w:sz w:val="26"/>
                <w:szCs w:val="26"/>
              </w:rPr>
              <w:t xml:space="preserve"> </w:t>
            </w:r>
          </w:p>
          <w:p w:rsidR="00635664" w:rsidRPr="00635664" w:rsidRDefault="00635664" w:rsidP="00635664">
            <w:pPr>
              <w:widowControl w:val="0"/>
              <w:tabs>
                <w:tab w:val="center" w:pos="4784"/>
              </w:tabs>
              <w:suppressAutoHyphens/>
              <w:spacing w:after="0" w:line="100" w:lineRule="atLeast"/>
              <w:jc w:val="center"/>
              <w:rPr>
                <w:rFonts w:ascii="Times New Roman" w:eastAsia="Times New Roman" w:hAnsi="Times New Roman" w:cs="Times New Roman"/>
                <w:b/>
                <w:color w:val="000000"/>
                <w:sz w:val="26"/>
                <w:szCs w:val="26"/>
                <w:lang w:eastAsia="zh-CN"/>
              </w:rPr>
            </w:pPr>
            <w:r w:rsidRPr="00635664">
              <w:rPr>
                <w:rFonts w:ascii="Times New Roman" w:eastAsia="Times New Roman" w:hAnsi="Times New Roman" w:cs="Times New Roman"/>
                <w:b/>
                <w:color w:val="000000"/>
                <w:sz w:val="26"/>
                <w:szCs w:val="26"/>
                <w:lang w:eastAsia="zh-CN"/>
              </w:rPr>
              <w:t>ЛЕНИНСКОГО РАЙОНА</w:t>
            </w:r>
          </w:p>
          <w:p w:rsidR="00635664" w:rsidRPr="00635664" w:rsidRDefault="00635664" w:rsidP="00635664">
            <w:pPr>
              <w:widowControl w:val="0"/>
              <w:tabs>
                <w:tab w:val="center" w:pos="4784"/>
              </w:tabs>
              <w:suppressAutoHyphens/>
              <w:spacing w:after="0" w:line="100" w:lineRule="atLeast"/>
              <w:jc w:val="center"/>
              <w:rPr>
                <w:rFonts w:ascii="Times New Roman" w:eastAsia="Times New Roman" w:hAnsi="Times New Roman" w:cs="Times New Roman"/>
                <w:b/>
                <w:color w:val="000000"/>
                <w:sz w:val="26"/>
                <w:szCs w:val="26"/>
                <w:lang w:eastAsia="zh-CN"/>
              </w:rPr>
            </w:pPr>
            <w:r w:rsidRPr="00635664">
              <w:rPr>
                <w:rFonts w:ascii="Times New Roman" w:eastAsia="Times New Roman" w:hAnsi="Times New Roman" w:cs="Times New Roman"/>
                <w:b/>
                <w:color w:val="000000"/>
                <w:sz w:val="26"/>
                <w:szCs w:val="26"/>
                <w:lang w:eastAsia="zh-CN"/>
              </w:rPr>
              <w:t>РЕСПУБЛИКИ КРЫМ</w:t>
            </w:r>
          </w:p>
          <w:p w:rsidR="00635664" w:rsidRPr="00635664" w:rsidRDefault="00635664" w:rsidP="00635664">
            <w:pPr>
              <w:widowControl w:val="0"/>
              <w:tabs>
                <w:tab w:val="center" w:pos="4784"/>
              </w:tabs>
              <w:suppressAutoHyphens/>
              <w:spacing w:after="0" w:line="100" w:lineRule="atLeast"/>
              <w:jc w:val="center"/>
              <w:rPr>
                <w:rFonts w:ascii="Times New Roman" w:eastAsia="SimSun" w:hAnsi="Times New Roman" w:cs="Times New Roman"/>
                <w:b/>
                <w:color w:val="00000A"/>
                <w:sz w:val="26"/>
                <w:szCs w:val="26"/>
              </w:rPr>
            </w:pPr>
            <w:r w:rsidRPr="00635664">
              <w:rPr>
                <w:rFonts w:ascii="Times New Roman" w:eastAsia="SimSun" w:hAnsi="Times New Roman" w:cs="Times New Roman"/>
                <w:b/>
                <w:color w:val="00000A"/>
                <w:sz w:val="26"/>
                <w:szCs w:val="26"/>
              </w:rPr>
              <w:t>РОССИЙСКОЙ ФЕДЕРАЦИИ</w:t>
            </w:r>
          </w:p>
          <w:p w:rsidR="00635664" w:rsidRPr="00635664" w:rsidRDefault="00635664" w:rsidP="00635664">
            <w:pPr>
              <w:widowControl w:val="0"/>
              <w:tabs>
                <w:tab w:val="center" w:pos="4784"/>
              </w:tabs>
              <w:suppressAutoHyphens/>
              <w:spacing w:after="0" w:line="100" w:lineRule="atLeast"/>
              <w:jc w:val="center"/>
              <w:rPr>
                <w:rFonts w:ascii="Times New Roman" w:eastAsia="Times New Roman" w:hAnsi="Times New Roman" w:cs="Times New Roman"/>
                <w:b/>
                <w:color w:val="000000"/>
                <w:sz w:val="26"/>
                <w:szCs w:val="26"/>
                <w:lang w:eastAsia="zh-CN"/>
              </w:rPr>
            </w:pPr>
          </w:p>
          <w:p w:rsidR="00635664" w:rsidRPr="00635664" w:rsidRDefault="00635664" w:rsidP="00635664">
            <w:pPr>
              <w:widowControl w:val="0"/>
              <w:tabs>
                <w:tab w:val="left" w:pos="4050"/>
              </w:tabs>
              <w:suppressAutoHyphens/>
              <w:spacing w:after="0" w:line="100" w:lineRule="atLeast"/>
              <w:jc w:val="center"/>
              <w:rPr>
                <w:rFonts w:ascii="Times New Roman" w:eastAsia="Times New Roman" w:hAnsi="Times New Roman" w:cs="Times New Roman"/>
                <w:b/>
                <w:color w:val="000000"/>
                <w:sz w:val="26"/>
                <w:szCs w:val="26"/>
                <w:lang w:eastAsia="zh-CN"/>
              </w:rPr>
            </w:pPr>
            <w:r>
              <w:rPr>
                <w:rFonts w:ascii="Times New Roman" w:eastAsia="Times New Roman" w:hAnsi="Times New Roman" w:cs="Times New Roman"/>
                <w:b/>
                <w:color w:val="000000"/>
                <w:sz w:val="26"/>
                <w:szCs w:val="26"/>
                <w:lang w:eastAsia="zh-CN"/>
              </w:rPr>
              <w:t>Тридцать первая</w:t>
            </w:r>
            <w:bookmarkStart w:id="0" w:name="_GoBack"/>
            <w:bookmarkEnd w:id="0"/>
            <w:r w:rsidRPr="00635664">
              <w:rPr>
                <w:rFonts w:ascii="Times New Roman" w:eastAsia="Times New Roman" w:hAnsi="Times New Roman" w:cs="Times New Roman"/>
                <w:b/>
                <w:color w:val="000000"/>
                <w:sz w:val="26"/>
                <w:szCs w:val="26"/>
                <w:lang w:eastAsia="zh-CN"/>
              </w:rPr>
              <w:t xml:space="preserve"> сессия первого созыва</w:t>
            </w:r>
          </w:p>
          <w:p w:rsidR="00635664" w:rsidRPr="00635664" w:rsidRDefault="00635664" w:rsidP="00635664">
            <w:pPr>
              <w:widowControl w:val="0"/>
              <w:tabs>
                <w:tab w:val="left" w:pos="4050"/>
              </w:tabs>
              <w:suppressAutoHyphens/>
              <w:spacing w:after="0" w:line="100" w:lineRule="atLeast"/>
              <w:jc w:val="center"/>
              <w:rPr>
                <w:rFonts w:ascii="Times New Roman" w:eastAsia="Times New Roman" w:hAnsi="Times New Roman" w:cs="Times New Roman"/>
                <w:b/>
                <w:color w:val="000000"/>
                <w:sz w:val="26"/>
                <w:szCs w:val="26"/>
                <w:lang w:eastAsia="zh-CN"/>
              </w:rPr>
            </w:pPr>
          </w:p>
          <w:p w:rsidR="00635664" w:rsidRPr="00635664" w:rsidRDefault="00635664" w:rsidP="00635664">
            <w:pPr>
              <w:widowControl w:val="0"/>
              <w:tabs>
                <w:tab w:val="left" w:pos="4050"/>
              </w:tabs>
              <w:suppressAutoHyphens/>
              <w:spacing w:after="0" w:line="100" w:lineRule="atLeast"/>
              <w:jc w:val="center"/>
              <w:rPr>
                <w:rFonts w:ascii="Times New Roman" w:eastAsia="Times New Roman" w:hAnsi="Times New Roman" w:cs="Times New Roman"/>
                <w:b/>
                <w:color w:val="000000"/>
                <w:sz w:val="26"/>
                <w:szCs w:val="26"/>
                <w:lang w:eastAsia="zh-CN"/>
              </w:rPr>
            </w:pPr>
            <w:r>
              <w:rPr>
                <w:rFonts w:ascii="Times New Roman" w:eastAsia="Times New Roman" w:hAnsi="Times New Roman" w:cs="Times New Roman"/>
                <w:b/>
                <w:color w:val="000000"/>
                <w:sz w:val="26"/>
                <w:szCs w:val="26"/>
                <w:lang w:eastAsia="zh-CN"/>
              </w:rPr>
              <w:t xml:space="preserve"> </w:t>
            </w:r>
            <w:r w:rsidRPr="00635664">
              <w:rPr>
                <w:rFonts w:ascii="Times New Roman" w:eastAsia="Times New Roman" w:hAnsi="Times New Roman" w:cs="Times New Roman"/>
                <w:b/>
                <w:color w:val="000000"/>
                <w:sz w:val="26"/>
                <w:szCs w:val="26"/>
                <w:lang w:eastAsia="zh-CN"/>
              </w:rPr>
              <w:t xml:space="preserve">  </w:t>
            </w:r>
            <w:proofErr w:type="gramStart"/>
            <w:r w:rsidRPr="00635664">
              <w:rPr>
                <w:rFonts w:ascii="Times New Roman" w:eastAsia="Times New Roman" w:hAnsi="Times New Roman" w:cs="Times New Roman"/>
                <w:b/>
                <w:color w:val="000000"/>
                <w:sz w:val="26"/>
                <w:szCs w:val="26"/>
                <w:lang w:eastAsia="zh-CN"/>
              </w:rPr>
              <w:t>Р</w:t>
            </w:r>
            <w:proofErr w:type="gramEnd"/>
            <w:r w:rsidRPr="00635664">
              <w:rPr>
                <w:rFonts w:ascii="Times New Roman" w:eastAsia="Times New Roman" w:hAnsi="Times New Roman" w:cs="Times New Roman"/>
                <w:b/>
                <w:color w:val="000000"/>
                <w:sz w:val="26"/>
                <w:szCs w:val="26"/>
                <w:lang w:eastAsia="zh-CN"/>
              </w:rPr>
              <w:t xml:space="preserve"> Е Ш Е Н И</w:t>
            </w:r>
            <w:r>
              <w:rPr>
                <w:rFonts w:ascii="Times New Roman" w:eastAsia="Times New Roman" w:hAnsi="Times New Roman" w:cs="Times New Roman"/>
                <w:b/>
                <w:color w:val="000000"/>
                <w:sz w:val="26"/>
                <w:szCs w:val="26"/>
                <w:lang w:eastAsia="zh-CN"/>
              </w:rPr>
              <w:t xml:space="preserve"> Е № 17-31/1</w:t>
            </w:r>
          </w:p>
          <w:p w:rsidR="00635664" w:rsidRPr="00635664" w:rsidRDefault="00635664" w:rsidP="00635664">
            <w:pPr>
              <w:widowControl w:val="0"/>
              <w:suppressAutoHyphens/>
              <w:spacing w:after="0" w:line="100" w:lineRule="atLeast"/>
              <w:ind w:right="-4748"/>
              <w:rPr>
                <w:rFonts w:ascii="Times New Roman" w:eastAsia="SimSun" w:hAnsi="Times New Roman" w:cs="Times New Roman"/>
                <w:color w:val="00000A"/>
                <w:sz w:val="26"/>
                <w:szCs w:val="26"/>
              </w:rPr>
            </w:pPr>
            <w:r>
              <w:rPr>
                <w:rFonts w:ascii="Times New Roman" w:eastAsia="SimSun" w:hAnsi="Times New Roman" w:cs="Times New Roman"/>
                <w:b/>
                <w:bCs/>
                <w:color w:val="00000A"/>
                <w:sz w:val="26"/>
                <w:szCs w:val="26"/>
                <w:lang w:eastAsia="zh-CN"/>
              </w:rPr>
              <w:t xml:space="preserve"> 19 декабря </w:t>
            </w:r>
            <w:r w:rsidRPr="00635664">
              <w:rPr>
                <w:rFonts w:ascii="Times New Roman" w:eastAsia="SimSun" w:hAnsi="Times New Roman" w:cs="Times New Roman"/>
                <w:b/>
                <w:bCs/>
                <w:color w:val="00000A"/>
                <w:sz w:val="26"/>
                <w:szCs w:val="26"/>
                <w:lang w:eastAsia="zh-CN"/>
              </w:rPr>
              <w:t xml:space="preserve"> 2016 года</w:t>
            </w:r>
            <w:r w:rsidRPr="00635664">
              <w:rPr>
                <w:rFonts w:ascii="Times New Roman" w:eastAsia="SimSun" w:hAnsi="Times New Roman" w:cs="Times New Roman"/>
                <w:b/>
                <w:bCs/>
                <w:color w:val="00000A"/>
                <w:sz w:val="26"/>
                <w:szCs w:val="26"/>
                <w:lang w:eastAsia="zh-CN"/>
              </w:rPr>
              <w:tab/>
            </w:r>
            <w:r w:rsidRPr="00635664">
              <w:rPr>
                <w:rFonts w:ascii="Times New Roman" w:eastAsia="SimSun" w:hAnsi="Times New Roman" w:cs="Times New Roman"/>
                <w:b/>
                <w:bCs/>
                <w:color w:val="00000A"/>
                <w:sz w:val="26"/>
                <w:szCs w:val="26"/>
                <w:lang w:eastAsia="zh-CN"/>
              </w:rPr>
              <w:tab/>
            </w:r>
            <w:r w:rsidRPr="00635664">
              <w:rPr>
                <w:rFonts w:ascii="Times New Roman" w:eastAsia="SimSun" w:hAnsi="Times New Roman" w:cs="Times New Roman"/>
                <w:b/>
                <w:bCs/>
                <w:color w:val="00000A"/>
                <w:sz w:val="26"/>
                <w:szCs w:val="26"/>
                <w:lang w:eastAsia="zh-CN"/>
              </w:rPr>
              <w:tab/>
            </w:r>
            <w:r w:rsidRPr="00635664">
              <w:rPr>
                <w:rFonts w:ascii="Times New Roman" w:eastAsia="SimSun" w:hAnsi="Times New Roman" w:cs="Times New Roman"/>
                <w:b/>
                <w:bCs/>
                <w:color w:val="00000A"/>
                <w:sz w:val="26"/>
                <w:szCs w:val="26"/>
                <w:lang w:eastAsia="zh-CN"/>
              </w:rPr>
              <w:tab/>
              <w:t xml:space="preserve">                                        с. Войково</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Calibri" w:hAnsi="Times New Roman" w:cs="Times New Roman"/>
          <w:b/>
          <w:sz w:val="26"/>
          <w:szCs w:val="26"/>
        </w:rPr>
      </w:pPr>
    </w:p>
    <w:tbl>
      <w:tblPr>
        <w:tblW w:w="0" w:type="auto"/>
        <w:tblLook w:val="04A0" w:firstRow="1" w:lastRow="0" w:firstColumn="1" w:lastColumn="0" w:noHBand="0" w:noVBand="1"/>
      </w:tblPr>
      <w:tblGrid>
        <w:gridCol w:w="4785"/>
        <w:gridCol w:w="4786"/>
      </w:tblGrid>
      <w:tr w:rsidR="00635664" w:rsidRPr="00635664" w:rsidTr="0091256F">
        <w:tc>
          <w:tcPr>
            <w:tcW w:w="478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Calibri" w:hAnsi="Times New Roman" w:cs="Times New Roman"/>
                <w:b/>
                <w:i/>
                <w:sz w:val="26"/>
                <w:szCs w:val="26"/>
              </w:rPr>
            </w:pPr>
            <w:r w:rsidRPr="00635664">
              <w:rPr>
                <w:rFonts w:ascii="Times New Roman" w:eastAsia="Calibri" w:hAnsi="Times New Roman" w:cs="Times New Roman"/>
                <w:b/>
                <w:i/>
                <w:sz w:val="26"/>
                <w:szCs w:val="26"/>
              </w:rPr>
              <w:t xml:space="preserve">О размещении нестационарных торговых объектов на территории Войковского сельского поселения на земельных участках, в зданиях, строениях, сооружениях, находящихся в муниципальной собственности муниципального образования </w:t>
            </w:r>
            <w:proofErr w:type="spellStart"/>
            <w:r w:rsidRPr="00635664">
              <w:rPr>
                <w:rFonts w:ascii="Times New Roman" w:eastAsia="Calibri" w:hAnsi="Times New Roman" w:cs="Times New Roman"/>
                <w:b/>
                <w:i/>
                <w:sz w:val="26"/>
                <w:szCs w:val="26"/>
              </w:rPr>
              <w:t>Войковское</w:t>
            </w:r>
            <w:proofErr w:type="spellEnd"/>
            <w:r w:rsidRPr="00635664">
              <w:rPr>
                <w:rFonts w:ascii="Times New Roman" w:eastAsia="Calibri" w:hAnsi="Times New Roman" w:cs="Times New Roman"/>
                <w:b/>
                <w:i/>
                <w:sz w:val="26"/>
                <w:szCs w:val="26"/>
              </w:rPr>
              <w:t xml:space="preserve"> сельское поселение Ленинского района Республики Крым</w:t>
            </w:r>
          </w:p>
        </w:tc>
        <w:tc>
          <w:tcPr>
            <w:tcW w:w="4786" w:type="dxa"/>
          </w:tcPr>
          <w:p w:rsidR="00635664" w:rsidRPr="00635664" w:rsidRDefault="00635664" w:rsidP="00635664">
            <w:pPr>
              <w:spacing w:after="0" w:line="0" w:lineRule="atLeast"/>
              <w:contextualSpacing/>
              <w:jc w:val="both"/>
              <w:rPr>
                <w:rFonts w:ascii="Times New Roman" w:eastAsia="Calibri" w:hAnsi="Times New Roman" w:cs="Times New Roman"/>
                <w:b/>
                <w:sz w:val="26"/>
                <w:szCs w:val="26"/>
              </w:rPr>
            </w:pP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Calibri" w:hAnsi="Times New Roman" w:cs="Times New Roman"/>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Calibri" w:hAnsi="Times New Roman" w:cs="Times New Roman"/>
          <w:b/>
          <w:sz w:val="26"/>
          <w:szCs w:val="26"/>
          <w:lang w:eastAsia="zh-CN"/>
        </w:rPr>
      </w:pPr>
      <w:proofErr w:type="gramStart"/>
      <w:r w:rsidRPr="00635664">
        <w:rPr>
          <w:rFonts w:ascii="Times New Roman" w:eastAsia="Calibri" w:hAnsi="Times New Roman" w:cs="Times New Roman"/>
          <w:sz w:val="26"/>
          <w:szCs w:val="26"/>
          <w:lang w:eastAsia="zh-C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21.07.2005 № 94-ФЗ "О размещении заказов на поставки товаров, выполнение работ, оказание услуг для государственных и муниципальных нужд", Указом Президента Российской Федерации от 29.01.1992 № 65 "О свободе</w:t>
      </w:r>
      <w:proofErr w:type="gramEnd"/>
      <w:r w:rsidRPr="00635664">
        <w:rPr>
          <w:rFonts w:ascii="Times New Roman" w:eastAsia="Calibri" w:hAnsi="Times New Roman" w:cs="Times New Roman"/>
          <w:sz w:val="26"/>
          <w:szCs w:val="26"/>
          <w:lang w:eastAsia="zh-CN"/>
        </w:rPr>
        <w:t xml:space="preserve"> торговли", Приказом Министерства промышленной политики Республики Крым от 26.12.2014 №129 "Об утверждении Порядка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w:t>
      </w:r>
      <w:r w:rsidRPr="00635664">
        <w:rPr>
          <w:rFonts w:ascii="Times New Roman" w:eastAsia="Calibri" w:hAnsi="Times New Roman" w:cs="Times New Roman"/>
          <w:b/>
          <w:sz w:val="26"/>
          <w:szCs w:val="26"/>
          <w:lang w:eastAsia="zh-CN"/>
        </w:rPr>
        <w:t xml:space="preserve">, </w:t>
      </w:r>
      <w:proofErr w:type="spellStart"/>
      <w:r w:rsidRPr="00635664">
        <w:rPr>
          <w:rFonts w:ascii="Times New Roman" w:eastAsia="Calibri" w:hAnsi="Times New Roman" w:cs="Times New Roman"/>
          <w:b/>
          <w:sz w:val="26"/>
          <w:szCs w:val="26"/>
          <w:lang w:eastAsia="zh-CN"/>
        </w:rPr>
        <w:t>Войковский</w:t>
      </w:r>
      <w:proofErr w:type="spellEnd"/>
      <w:r w:rsidRPr="00635664">
        <w:rPr>
          <w:rFonts w:ascii="Times New Roman" w:eastAsia="Calibri" w:hAnsi="Times New Roman" w:cs="Times New Roman"/>
          <w:b/>
          <w:sz w:val="26"/>
          <w:szCs w:val="26"/>
          <w:lang w:eastAsia="zh-CN"/>
        </w:rPr>
        <w:t xml:space="preserve"> сельский совет</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Calibri" w:hAnsi="Times New Roman" w:cs="Times New Roman"/>
          <w:b/>
          <w:sz w:val="26"/>
          <w:szCs w:val="26"/>
          <w:lang w:eastAsia="zh-CN"/>
        </w:rPr>
      </w:pPr>
      <w:r w:rsidRPr="00635664">
        <w:rPr>
          <w:rFonts w:ascii="Times New Roman" w:eastAsia="Calibri" w:hAnsi="Times New Roman" w:cs="Times New Roman"/>
          <w:b/>
          <w:sz w:val="26"/>
          <w:szCs w:val="26"/>
          <w:lang w:eastAsia="zh-CN"/>
        </w:rPr>
        <w:t>РЕШИЛ:</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4"/>
          <w:szCs w:val="24"/>
          <w:lang w:eastAsia="ru-RU"/>
        </w:rPr>
        <w:t>1</w:t>
      </w:r>
      <w:r w:rsidRPr="00635664">
        <w:rPr>
          <w:rFonts w:ascii="Times New Roman" w:eastAsia="Times New Roman" w:hAnsi="Times New Roman" w:cs="Times New Roman"/>
          <w:sz w:val="26"/>
          <w:szCs w:val="26"/>
          <w:lang w:eastAsia="ru-RU"/>
        </w:rPr>
        <w:t xml:space="preserve">. </w:t>
      </w:r>
      <w:bookmarkStart w:id="1" w:name="sub_2"/>
      <w:bookmarkStart w:id="2" w:name="sub_41"/>
      <w:r w:rsidRPr="00635664">
        <w:rPr>
          <w:rFonts w:ascii="Times New Roman" w:eastAsia="Times New Roman" w:hAnsi="Times New Roman" w:cs="Times New Roman"/>
          <w:sz w:val="26"/>
          <w:szCs w:val="26"/>
          <w:lang w:eastAsia="ru-RU"/>
        </w:rPr>
        <w:t>Утвердить:</w:t>
      </w:r>
    </w:p>
    <w:bookmarkEnd w:id="1"/>
    <w:bookmarkEnd w:id="2"/>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 xml:space="preserve">1.1. Положение о размещении нестационарных торговых объектов на территории Войковского сельского поселения на земельных участках, в зданиях, строениях, сооружениях, находящихся в муниципальной собственности муниципального образования </w:t>
      </w:r>
      <w:proofErr w:type="spellStart"/>
      <w:r w:rsidRPr="00635664">
        <w:rPr>
          <w:rFonts w:ascii="Times New Roman" w:eastAsia="Times New Roman" w:hAnsi="Times New Roman" w:cs="Times New Roman"/>
          <w:sz w:val="26"/>
          <w:szCs w:val="26"/>
          <w:lang w:eastAsia="ru-RU"/>
        </w:rPr>
        <w:t>Войковское</w:t>
      </w:r>
      <w:proofErr w:type="spellEnd"/>
      <w:r w:rsidRPr="00635664">
        <w:rPr>
          <w:rFonts w:ascii="Times New Roman" w:eastAsia="Times New Roman" w:hAnsi="Times New Roman" w:cs="Times New Roman"/>
          <w:sz w:val="26"/>
          <w:szCs w:val="26"/>
          <w:lang w:eastAsia="ru-RU"/>
        </w:rPr>
        <w:t xml:space="preserve"> сельское поселение Ленинского района Республики Крым (Приложение №1);</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 xml:space="preserve">1.2. Положение об организации и проведении открытого конкурса на право заключения договора о размещении нестационарного торгового объекта на </w:t>
      </w:r>
      <w:r w:rsidRPr="00635664">
        <w:rPr>
          <w:rFonts w:ascii="Times New Roman" w:eastAsia="Times New Roman" w:hAnsi="Times New Roman" w:cs="Times New Roman"/>
          <w:sz w:val="26"/>
          <w:szCs w:val="26"/>
          <w:lang w:eastAsia="ru-RU"/>
        </w:rPr>
        <w:lastRenderedPageBreak/>
        <w:t>земельном участке, находящемся в муниципальной собственности либо государственная собственность на который не разграничена (Приложение № 2).</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1.3. Типовую форму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№3).</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1.4. Методику определения начальной цены предмета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№4).</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1.5. Состав комиссии по проведению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№5).</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 xml:space="preserve">1.6. Типовая форма заявки </w:t>
      </w:r>
      <w:proofErr w:type="gramStart"/>
      <w:r w:rsidRPr="00635664">
        <w:rPr>
          <w:rFonts w:ascii="Times New Roman" w:eastAsia="Times New Roman" w:hAnsi="Times New Roman" w:cs="Times New Roman"/>
          <w:sz w:val="26"/>
          <w:szCs w:val="26"/>
          <w:lang w:eastAsia="ru-RU"/>
        </w:rPr>
        <w:t>об участии в открытом конкурсе на право заключения договора о размещении нестационарного торгового объекта на земельном участке</w:t>
      </w:r>
      <w:proofErr w:type="gramEnd"/>
      <w:r w:rsidRPr="00635664">
        <w:rPr>
          <w:rFonts w:ascii="Times New Roman" w:eastAsia="Times New Roman" w:hAnsi="Times New Roman" w:cs="Times New Roman"/>
          <w:sz w:val="26"/>
          <w:szCs w:val="26"/>
          <w:lang w:eastAsia="ru-RU"/>
        </w:rPr>
        <w:t xml:space="preserve">, находящемся в муниципальной собственности либо государственная собственность на который не разграничена (Приложение №6).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 xml:space="preserve">1.7. Форму журнала регистрации типовых форм заявок </w:t>
      </w:r>
      <w:proofErr w:type="gramStart"/>
      <w:r w:rsidRPr="00635664">
        <w:rPr>
          <w:rFonts w:ascii="Times New Roman" w:eastAsia="Times New Roman" w:hAnsi="Times New Roman" w:cs="Times New Roman"/>
          <w:sz w:val="26"/>
          <w:szCs w:val="26"/>
          <w:lang w:eastAsia="ru-RU"/>
        </w:rPr>
        <w:t>с конвертами об участии в открытом конкурсе на право заключения договора о размещении</w:t>
      </w:r>
      <w:proofErr w:type="gramEnd"/>
      <w:r w:rsidRPr="00635664">
        <w:rPr>
          <w:rFonts w:ascii="Times New Roman" w:eastAsia="Times New Roman" w:hAnsi="Times New Roman" w:cs="Times New Roman"/>
          <w:sz w:val="26"/>
          <w:szCs w:val="26"/>
          <w:lang w:eastAsia="ru-RU"/>
        </w:rPr>
        <w:t xml:space="preserve">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№7).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 xml:space="preserve">1.8. Форму журнала регистрации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№8).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2. Установить, что срок действия договора о размещении нестационарного торгового объекта на земельном участке, находящемся в муниципальной собственности, не может превышать срок действия схемы размещения нестационарного торгового объекта.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3. Установить, что цена договора о размещении нестационарного торгового объекта определяется сторонами по результатам конкурса на право заключения договора о размещении нестационарного торгового объекта на земельном участке, находящемся в муниципальной собственности.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 xml:space="preserve">4. </w:t>
      </w:r>
      <w:proofErr w:type="gramStart"/>
      <w:r w:rsidRPr="00635664">
        <w:rPr>
          <w:rFonts w:ascii="Times New Roman" w:eastAsia="Times New Roman" w:hAnsi="Times New Roman" w:cs="Times New Roman"/>
          <w:sz w:val="26"/>
          <w:szCs w:val="26"/>
          <w:lang w:eastAsia="ru-RU"/>
        </w:rPr>
        <w:t>Контроль за</w:t>
      </w:r>
      <w:proofErr w:type="gramEnd"/>
      <w:r w:rsidRPr="00635664">
        <w:rPr>
          <w:rFonts w:ascii="Times New Roman" w:eastAsia="Times New Roman" w:hAnsi="Times New Roman" w:cs="Times New Roman"/>
          <w:sz w:val="26"/>
          <w:szCs w:val="26"/>
          <w:lang w:eastAsia="ru-RU"/>
        </w:rPr>
        <w:t xml:space="preserve"> соблюдением правил организации и проведения открытого конкурса на право заключения договора о размещении нестационарного торгового объекта оставляю за собой.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5. Сектору по финансовым вопросам и бухгалтерскому учету Администрации Войковского сельского поселения</w:t>
      </w:r>
      <w:r w:rsidRPr="00635664">
        <w:rPr>
          <w:rFonts w:ascii="Times New Roman" w:eastAsia="Times New Roman" w:hAnsi="Times New Roman" w:cs="Times New Roman"/>
          <w:color w:val="000000"/>
          <w:sz w:val="26"/>
          <w:szCs w:val="26"/>
          <w:lang w:eastAsia="ru-RU"/>
        </w:rPr>
        <w:t xml:space="preserve"> </w:t>
      </w:r>
      <w:r w:rsidRPr="00635664">
        <w:rPr>
          <w:rFonts w:ascii="Times New Roman" w:eastAsia="Times New Roman" w:hAnsi="Times New Roman" w:cs="Times New Roman"/>
          <w:sz w:val="26"/>
          <w:szCs w:val="26"/>
          <w:lang w:eastAsia="ru-RU"/>
        </w:rPr>
        <w:t xml:space="preserve">обеспечить оформление, заключение, учет и хранение договоров о размещении нестационарного торгового объекта, своевременное поступление установленных платежей от индивидуальных предпринимателей и юридических лиц по договорам.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 xml:space="preserve">6. Опубликовать настоящее решение на официальном сайте муниципального образования </w:t>
      </w:r>
      <w:proofErr w:type="spellStart"/>
      <w:r w:rsidRPr="00635664">
        <w:rPr>
          <w:rFonts w:ascii="Times New Roman" w:eastAsia="Times New Roman" w:hAnsi="Times New Roman" w:cs="Times New Roman"/>
          <w:sz w:val="26"/>
          <w:szCs w:val="26"/>
          <w:lang w:eastAsia="ru-RU"/>
        </w:rPr>
        <w:t>Войковское</w:t>
      </w:r>
      <w:proofErr w:type="spellEnd"/>
      <w:r w:rsidRPr="00635664">
        <w:rPr>
          <w:rFonts w:ascii="Times New Roman" w:eastAsia="Times New Roman" w:hAnsi="Times New Roman" w:cs="Times New Roman"/>
          <w:sz w:val="26"/>
          <w:szCs w:val="26"/>
          <w:lang w:eastAsia="ru-RU"/>
        </w:rPr>
        <w:t xml:space="preserve"> сельское поселение Ленинского района Республики Крым в информационно-телекоммуникационной сети «Интернет» на Портале муниципальных образований Республики Крым.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t>7. Настоящее решение вступает в силу со дня его официального опубликования.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6"/>
          <w:szCs w:val="26"/>
          <w:lang w:eastAsia="ru-RU"/>
        </w:rPr>
      </w:pPr>
      <w:r w:rsidRPr="00635664">
        <w:rPr>
          <w:rFonts w:ascii="Times New Roman" w:eastAsia="Times New Roman" w:hAnsi="Times New Roman" w:cs="Times New Roman"/>
          <w:sz w:val="26"/>
          <w:szCs w:val="26"/>
          <w:lang w:eastAsia="ru-RU"/>
        </w:rPr>
        <w:lastRenderedPageBreak/>
        <w:t xml:space="preserve">8. </w:t>
      </w:r>
      <w:proofErr w:type="gramStart"/>
      <w:r w:rsidRPr="00635664">
        <w:rPr>
          <w:rFonts w:ascii="Times New Roman" w:eastAsia="Times New Roman" w:hAnsi="Times New Roman" w:cs="Times New Roman"/>
          <w:sz w:val="26"/>
          <w:szCs w:val="26"/>
          <w:lang w:eastAsia="ru-RU"/>
        </w:rPr>
        <w:t>Контроль за</w:t>
      </w:r>
      <w:proofErr w:type="gramEnd"/>
      <w:r w:rsidRPr="00635664">
        <w:rPr>
          <w:rFonts w:ascii="Times New Roman" w:eastAsia="Times New Roman" w:hAnsi="Times New Roman" w:cs="Times New Roman"/>
          <w:sz w:val="26"/>
          <w:szCs w:val="26"/>
          <w:lang w:eastAsia="ru-RU"/>
        </w:rPr>
        <w:t xml:space="preserve"> исполнением данного решения возложить на  постоянную депутатскую комиссию по бюджету, налогам, муниципальной собственности, земельных и имущественных отношений, социально-экономическому развитию.</w:t>
      </w:r>
    </w:p>
    <w:p w:rsidR="00635664" w:rsidRPr="00635664" w:rsidRDefault="00635664" w:rsidP="00635664">
      <w:pPr>
        <w:autoSpaceDE w:val="0"/>
        <w:autoSpaceDN w:val="0"/>
        <w:adjustRightInd w:val="0"/>
        <w:spacing w:after="0" w:line="240" w:lineRule="auto"/>
        <w:contextualSpacing/>
        <w:jc w:val="both"/>
        <w:rPr>
          <w:rFonts w:ascii="Times New Roman" w:eastAsia="Calibri" w:hAnsi="Times New Roman" w:cs="Times New Roman"/>
          <w:sz w:val="26"/>
          <w:szCs w:val="26"/>
        </w:rPr>
      </w:pPr>
    </w:p>
    <w:p w:rsidR="00635664" w:rsidRPr="00635664" w:rsidRDefault="00635664" w:rsidP="0063566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635664" w:rsidRPr="00635664" w:rsidRDefault="00635664" w:rsidP="0063566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635664" w:rsidRPr="00635664" w:rsidRDefault="00635664" w:rsidP="0063566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0" w:lineRule="atLeast"/>
        <w:contextualSpacing/>
        <w:jc w:val="both"/>
        <w:rPr>
          <w:rFonts w:ascii="Times New Roman" w:eastAsia="Calibri" w:hAnsi="Times New Roman" w:cs="Times New Roman"/>
          <w:b/>
          <w:sz w:val="26"/>
          <w:szCs w:val="26"/>
          <w:lang w:eastAsia="zh-CN"/>
        </w:rPr>
      </w:pPr>
      <w:r w:rsidRPr="00635664">
        <w:rPr>
          <w:rFonts w:ascii="Times New Roman" w:eastAsia="Calibri" w:hAnsi="Times New Roman" w:cs="Times New Roman"/>
          <w:b/>
          <w:sz w:val="26"/>
          <w:szCs w:val="26"/>
          <w:lang w:eastAsia="zh-CN"/>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r w:rsidRPr="00635664">
        <w:rPr>
          <w:rFonts w:ascii="Times New Roman" w:eastAsia="Calibri" w:hAnsi="Times New Roman" w:cs="Times New Roman"/>
          <w:b/>
          <w:sz w:val="26"/>
          <w:szCs w:val="26"/>
          <w:lang w:eastAsia="zh-CN"/>
        </w:rPr>
        <w:t>Заместитель председателя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r w:rsidRPr="00635664">
        <w:rPr>
          <w:rFonts w:ascii="Times New Roman" w:eastAsia="Calibri" w:hAnsi="Times New Roman" w:cs="Times New Roman"/>
          <w:b/>
          <w:sz w:val="26"/>
          <w:szCs w:val="26"/>
          <w:lang w:eastAsia="zh-CN"/>
        </w:rPr>
        <w:t xml:space="preserve">Войковского сельского совета                                        </w:t>
      </w:r>
      <w:r w:rsidRPr="00635664">
        <w:rPr>
          <w:rFonts w:ascii="Times New Roman" w:eastAsia="Calibri" w:hAnsi="Times New Roman" w:cs="Times New Roman"/>
          <w:b/>
          <w:sz w:val="26"/>
          <w:szCs w:val="26"/>
          <w:lang w:eastAsia="zh-CN"/>
        </w:rPr>
        <w:tab/>
      </w:r>
      <w:r w:rsidRPr="00635664">
        <w:rPr>
          <w:rFonts w:ascii="Times New Roman" w:eastAsia="Calibri" w:hAnsi="Times New Roman" w:cs="Times New Roman"/>
          <w:b/>
          <w:sz w:val="26"/>
          <w:szCs w:val="26"/>
          <w:lang w:eastAsia="zh-CN"/>
        </w:rPr>
        <w:tab/>
        <w:t xml:space="preserve"> П. С. Ковальчук</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1</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______ 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Войковского сельского совета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__________2016 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Положение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о размещении нестационарных торговых объектов на территории Войковского сельского поселения на земельных участках, в зданиях, строениях, сооружениях, находящихся в муниципальной собственности муниципального образования </w:t>
      </w:r>
      <w:proofErr w:type="spellStart"/>
      <w:r w:rsidRPr="00635664">
        <w:rPr>
          <w:rFonts w:ascii="Times New Roman" w:eastAsia="Times New Roman" w:hAnsi="Times New Roman" w:cs="Times New Roman"/>
          <w:b/>
          <w:sz w:val="24"/>
          <w:szCs w:val="24"/>
          <w:lang w:eastAsia="ru-RU"/>
        </w:rPr>
        <w:t>Войковское</w:t>
      </w:r>
      <w:proofErr w:type="spellEnd"/>
      <w:r w:rsidRPr="00635664">
        <w:rPr>
          <w:rFonts w:ascii="Times New Roman" w:eastAsia="Times New Roman" w:hAnsi="Times New Roman" w:cs="Times New Roman"/>
          <w:b/>
          <w:sz w:val="24"/>
          <w:szCs w:val="24"/>
          <w:lang w:eastAsia="ru-RU"/>
        </w:rPr>
        <w:t xml:space="preserve"> сельское поселение Ленинского района Республики Крым</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Общие положения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1.1. </w:t>
      </w:r>
      <w:proofErr w:type="gramStart"/>
      <w:r w:rsidRPr="00635664">
        <w:rPr>
          <w:rFonts w:ascii="Times New Roman" w:eastAsia="Times New Roman" w:hAnsi="Times New Roman" w:cs="Times New Roman"/>
          <w:sz w:val="24"/>
          <w:szCs w:val="24"/>
          <w:lang w:eastAsia="ru-RU"/>
        </w:rPr>
        <w:t>Настоящее положение разработано в соответствии со ст. 10 Федерального закона от 28.12.2009 N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Министерства промышленной</w:t>
      </w:r>
      <w:proofErr w:type="gramEnd"/>
      <w:r w:rsidRPr="00635664">
        <w:rPr>
          <w:rFonts w:ascii="Times New Roman" w:eastAsia="Times New Roman" w:hAnsi="Times New Roman" w:cs="Times New Roman"/>
          <w:sz w:val="24"/>
          <w:szCs w:val="24"/>
          <w:lang w:eastAsia="ru-RU"/>
        </w:rPr>
        <w:t xml:space="preserve"> политики Республики Крым от 26.12.2014 № 129 "Об утверждении Порядка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 и устанавливает процедуру размещения нестационарных торговых объектов, на землях, находящихся в муниципальной собственности Войковского сельского поселения или государственная собственность на которые не разграничена.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1.2.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сооружение (далее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торговый автомат</w:t>
      </w:r>
      <w:r w:rsidRPr="00635664">
        <w:rPr>
          <w:rFonts w:ascii="Times New Roman" w:eastAsia="Times New Roman" w:hAnsi="Times New Roman" w:cs="Times New Roman"/>
          <w:sz w:val="24"/>
          <w:szCs w:val="24"/>
          <w:lang w:eastAsia="ru-RU"/>
        </w:rPr>
        <w:t xml:space="preserve"> – временное техническое сооружение или конструкция, предназначенные для продажи товаров (выполнения работ, оказания услуг) без участия продавца;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места для реализации бахчевых культур</w:t>
      </w:r>
      <w:r w:rsidRPr="00635664">
        <w:rPr>
          <w:rFonts w:ascii="Times New Roman" w:eastAsia="Times New Roman" w:hAnsi="Times New Roman" w:cs="Times New Roman"/>
          <w:sz w:val="24"/>
          <w:szCs w:val="24"/>
          <w:lang w:eastAsia="ru-RU"/>
        </w:rPr>
        <w:t xml:space="preserve"> - специально оборудованная временная конструкция, представляющая собой площадку для продажи бахчевых культур;</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 xml:space="preserve"> елочный базар</w:t>
      </w:r>
      <w:r w:rsidRPr="00635664">
        <w:rPr>
          <w:rFonts w:ascii="Times New Roman" w:eastAsia="Times New Roman" w:hAnsi="Times New Roman" w:cs="Times New Roman"/>
          <w:sz w:val="24"/>
          <w:szCs w:val="24"/>
          <w:lang w:eastAsia="ru-RU"/>
        </w:rPr>
        <w:t xml:space="preserve">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новогодних игрушек и др.;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летняя площадка (кафе)</w:t>
      </w:r>
      <w:r w:rsidRPr="00635664">
        <w:rPr>
          <w:rFonts w:ascii="Times New Roman" w:eastAsia="Times New Roman" w:hAnsi="Times New Roman" w:cs="Times New Roman"/>
          <w:sz w:val="24"/>
          <w:szCs w:val="24"/>
          <w:lang w:eastAsia="ru-RU"/>
        </w:rPr>
        <w:t xml:space="preserve"> - специально оборудованное временное сооружение, в том числе при стационарном объекте торговли или общественного питания,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передвижные сооружения (передвижные торговые объекты)</w:t>
      </w:r>
      <w:r w:rsidRPr="00635664">
        <w:rPr>
          <w:rFonts w:ascii="Times New Roman" w:eastAsia="Times New Roman" w:hAnsi="Times New Roman" w:cs="Times New Roman"/>
          <w:sz w:val="24"/>
          <w:szCs w:val="24"/>
          <w:lang w:eastAsia="ru-RU"/>
        </w:rPr>
        <w:t xml:space="preserve"> – автомагазины (автолавки, автоприцепы), </w:t>
      </w:r>
      <w:proofErr w:type="spellStart"/>
      <w:r w:rsidRPr="00635664">
        <w:rPr>
          <w:rFonts w:ascii="Times New Roman" w:eastAsia="Times New Roman" w:hAnsi="Times New Roman" w:cs="Times New Roman"/>
          <w:sz w:val="24"/>
          <w:szCs w:val="24"/>
          <w:lang w:eastAsia="ru-RU"/>
        </w:rPr>
        <w:t>автокафе</w:t>
      </w:r>
      <w:proofErr w:type="spellEnd"/>
      <w:r w:rsidRPr="00635664">
        <w:rPr>
          <w:rFonts w:ascii="Times New Roman" w:eastAsia="Times New Roman" w:hAnsi="Times New Roman" w:cs="Times New Roman"/>
          <w:sz w:val="24"/>
          <w:szCs w:val="24"/>
          <w:lang w:eastAsia="ru-RU"/>
        </w:rPr>
        <w:t>, автомойка, изотермические емкости и цистерны, тележки, лотки, палатки, корзины и иные специальные приспособления и конструкции для осуществления розничной торговли.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lastRenderedPageBreak/>
        <w:t xml:space="preserve"> аттракцион</w:t>
      </w:r>
      <w:r w:rsidRPr="00635664">
        <w:rPr>
          <w:rFonts w:ascii="Times New Roman" w:eastAsia="Times New Roman" w:hAnsi="Times New Roman" w:cs="Times New Roman"/>
          <w:sz w:val="24"/>
          <w:szCs w:val="24"/>
          <w:lang w:eastAsia="ru-RU"/>
        </w:rPr>
        <w:t xml:space="preserve"> - устройство или комбинация устрой</w:t>
      </w:r>
      <w:proofErr w:type="gramStart"/>
      <w:r w:rsidRPr="00635664">
        <w:rPr>
          <w:rFonts w:ascii="Times New Roman" w:eastAsia="Times New Roman" w:hAnsi="Times New Roman" w:cs="Times New Roman"/>
          <w:sz w:val="24"/>
          <w:szCs w:val="24"/>
          <w:lang w:eastAsia="ru-RU"/>
        </w:rPr>
        <w:t>ств дл</w:t>
      </w:r>
      <w:proofErr w:type="gramEnd"/>
      <w:r w:rsidRPr="00635664">
        <w:rPr>
          <w:rFonts w:ascii="Times New Roman" w:eastAsia="Times New Roman" w:hAnsi="Times New Roman" w:cs="Times New Roman"/>
          <w:sz w:val="24"/>
          <w:szCs w:val="24"/>
          <w:lang w:eastAsia="ru-RU"/>
        </w:rPr>
        <w:t xml:space="preserve">я создания непосредственного развлекательного эффекта для посетителей или пассажиров за счет психоэмоциональных или биомеханических воздействий;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павильон</w:t>
      </w:r>
      <w:r w:rsidRPr="00635664">
        <w:rPr>
          <w:rFonts w:ascii="Times New Roman" w:eastAsia="Times New Roman" w:hAnsi="Times New Roman" w:cs="Times New Roman"/>
          <w:sz w:val="24"/>
          <w:szCs w:val="24"/>
          <w:lang w:eastAsia="ru-RU"/>
        </w:rPr>
        <w:t xml:space="preserve"> - временное сооружение, имеющее торговый зал и помещения для хранения товарного запаса, рассчитанное на одно или несколько рабочих мест;</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 xml:space="preserve"> киоск</w:t>
      </w:r>
      <w:r w:rsidRPr="00635664">
        <w:rPr>
          <w:rFonts w:ascii="Times New Roman" w:eastAsia="Times New Roman" w:hAnsi="Times New Roman" w:cs="Times New Roman"/>
          <w:sz w:val="24"/>
          <w:szCs w:val="24"/>
          <w:lang w:eastAsia="ru-RU"/>
        </w:rPr>
        <w:t xml:space="preserve">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 xml:space="preserve"> палатка</w:t>
      </w:r>
      <w:r w:rsidRPr="00635664">
        <w:rPr>
          <w:rFonts w:ascii="Times New Roman" w:eastAsia="Times New Roman" w:hAnsi="Times New Roman" w:cs="Times New Roman"/>
          <w:sz w:val="24"/>
          <w:szCs w:val="24"/>
          <w:lang w:eastAsia="ru-RU"/>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 xml:space="preserve">лоток </w:t>
      </w:r>
      <w:r w:rsidRPr="00635664">
        <w:rPr>
          <w:rFonts w:ascii="Times New Roman" w:eastAsia="Times New Roman" w:hAnsi="Times New Roman" w:cs="Times New Roman"/>
          <w:sz w:val="24"/>
          <w:szCs w:val="24"/>
          <w:lang w:eastAsia="ru-RU"/>
        </w:rPr>
        <w:t>– передвижной торговый объект, осуществляющий разносную торговлю, не имеющий торгового зала и помещений для хранения товаров, рассчитанный на одно рабочее место продавца, на площади которых размещен товарный запас на один день;</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торгово-остановочный комплекс</w:t>
      </w:r>
      <w:r w:rsidRPr="00635664">
        <w:rPr>
          <w:rFonts w:ascii="Times New Roman" w:eastAsia="Times New Roman" w:hAnsi="Times New Roman" w:cs="Times New Roman"/>
          <w:sz w:val="24"/>
          <w:szCs w:val="24"/>
          <w:lang w:eastAsia="ru-RU"/>
        </w:rPr>
        <w:t xml:space="preserve">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информационный стенд</w:t>
      </w:r>
      <w:r w:rsidRPr="00635664">
        <w:rPr>
          <w:rFonts w:ascii="Times New Roman" w:eastAsia="Times New Roman" w:hAnsi="Times New Roman" w:cs="Times New Roman"/>
          <w:sz w:val="24"/>
          <w:szCs w:val="24"/>
          <w:lang w:eastAsia="ru-RU"/>
        </w:rPr>
        <w:t xml:space="preserve"> - специально оборудованная временная конструкция предназначенная для оказания экскурсионных услуг, либо реализации билетов на концертн</w:t>
      </w:r>
      <w:proofErr w:type="gramStart"/>
      <w:r w:rsidRPr="00635664">
        <w:rPr>
          <w:rFonts w:ascii="Times New Roman" w:eastAsia="Times New Roman" w:hAnsi="Times New Roman" w:cs="Times New Roman"/>
          <w:sz w:val="24"/>
          <w:szCs w:val="24"/>
          <w:lang w:eastAsia="ru-RU"/>
        </w:rPr>
        <w:t>о-</w:t>
      </w:r>
      <w:proofErr w:type="gramEnd"/>
      <w:r w:rsidRPr="00635664">
        <w:rPr>
          <w:rFonts w:ascii="Times New Roman" w:eastAsia="Times New Roman" w:hAnsi="Times New Roman" w:cs="Times New Roman"/>
          <w:sz w:val="24"/>
          <w:szCs w:val="24"/>
          <w:lang w:eastAsia="ru-RU"/>
        </w:rPr>
        <w:t xml:space="preserve"> зрелищные мероприятия;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 xml:space="preserve"> архитектурный тип (далее - </w:t>
      </w:r>
      <w:proofErr w:type="spellStart"/>
      <w:r w:rsidRPr="00635664">
        <w:rPr>
          <w:rFonts w:ascii="Times New Roman" w:eastAsia="Times New Roman" w:hAnsi="Times New Roman" w:cs="Times New Roman"/>
          <w:b/>
          <w:sz w:val="24"/>
          <w:szCs w:val="24"/>
          <w:lang w:eastAsia="ru-RU"/>
        </w:rPr>
        <w:t>архитип</w:t>
      </w:r>
      <w:proofErr w:type="spellEnd"/>
      <w:r w:rsidRPr="00635664">
        <w:rPr>
          <w:rFonts w:ascii="Times New Roman" w:eastAsia="Times New Roman" w:hAnsi="Times New Roman" w:cs="Times New Roman"/>
          <w:b/>
          <w:sz w:val="24"/>
          <w:szCs w:val="24"/>
          <w:lang w:eastAsia="ru-RU"/>
        </w:rPr>
        <w:t>)</w:t>
      </w:r>
      <w:r w:rsidRPr="00635664">
        <w:rPr>
          <w:rFonts w:ascii="Times New Roman" w:eastAsia="Times New Roman" w:hAnsi="Times New Roman" w:cs="Times New Roman"/>
          <w:sz w:val="24"/>
          <w:szCs w:val="24"/>
          <w:lang w:eastAsia="ru-RU"/>
        </w:rPr>
        <w:t xml:space="preserve"> - внешний архитектурный вид НТО с размещением информац</w:t>
      </w:r>
      <w:proofErr w:type="gramStart"/>
      <w:r w:rsidRPr="00635664">
        <w:rPr>
          <w:rFonts w:ascii="Times New Roman" w:eastAsia="Times New Roman" w:hAnsi="Times New Roman" w:cs="Times New Roman"/>
          <w:sz w:val="24"/>
          <w:szCs w:val="24"/>
          <w:lang w:eastAsia="ru-RU"/>
        </w:rPr>
        <w:t>ии о е</w:t>
      </w:r>
      <w:proofErr w:type="gramEnd"/>
      <w:r w:rsidRPr="00635664">
        <w:rPr>
          <w:rFonts w:ascii="Times New Roman" w:eastAsia="Times New Roman" w:hAnsi="Times New Roman" w:cs="Times New Roman"/>
          <w:sz w:val="24"/>
          <w:szCs w:val="24"/>
          <w:lang w:eastAsia="ru-RU"/>
        </w:rPr>
        <w:t xml:space="preserve">го владельце (пользователе), названии продукции и/или услуг, которые предоставляются.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При размещении НТО </w:t>
      </w:r>
      <w:proofErr w:type="gramStart"/>
      <w:r w:rsidRPr="00635664">
        <w:rPr>
          <w:rFonts w:ascii="Times New Roman" w:eastAsia="Times New Roman" w:hAnsi="Times New Roman" w:cs="Times New Roman"/>
          <w:sz w:val="24"/>
          <w:szCs w:val="24"/>
          <w:lang w:eastAsia="ru-RU"/>
        </w:rPr>
        <w:t>согласно Схемы</w:t>
      </w:r>
      <w:proofErr w:type="gramEnd"/>
      <w:r w:rsidRPr="00635664">
        <w:rPr>
          <w:rFonts w:ascii="Times New Roman" w:eastAsia="Times New Roman" w:hAnsi="Times New Roman" w:cs="Times New Roman"/>
          <w:sz w:val="24"/>
          <w:szCs w:val="24"/>
          <w:lang w:eastAsia="ru-RU"/>
        </w:rPr>
        <w:t xml:space="preserve"> размещения НТО применяются типовые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Типовые НТО</w:t>
      </w:r>
      <w:r w:rsidRPr="00635664">
        <w:rPr>
          <w:rFonts w:ascii="Times New Roman" w:eastAsia="Times New Roman" w:hAnsi="Times New Roman" w:cs="Times New Roman"/>
          <w:sz w:val="24"/>
          <w:szCs w:val="24"/>
          <w:lang w:eastAsia="ru-RU"/>
        </w:rPr>
        <w:t xml:space="preserve"> - виды НТО, выполненные по проектам повторного использования,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заказчик</w:t>
      </w:r>
      <w:r w:rsidRPr="00635664">
        <w:rPr>
          <w:rFonts w:ascii="Times New Roman" w:eastAsia="Times New Roman" w:hAnsi="Times New Roman" w:cs="Times New Roman"/>
          <w:sz w:val="24"/>
          <w:szCs w:val="24"/>
          <w:lang w:eastAsia="ru-RU"/>
        </w:rPr>
        <w:t xml:space="preserve"> - субъект хозяйствования, который имеет намерение </w:t>
      </w:r>
      <w:proofErr w:type="gramStart"/>
      <w:r w:rsidRPr="00635664">
        <w:rPr>
          <w:rFonts w:ascii="Times New Roman" w:eastAsia="Times New Roman" w:hAnsi="Times New Roman" w:cs="Times New Roman"/>
          <w:sz w:val="24"/>
          <w:szCs w:val="24"/>
          <w:lang w:eastAsia="ru-RU"/>
        </w:rPr>
        <w:t>разместить НТО</w:t>
      </w:r>
      <w:proofErr w:type="gramEnd"/>
      <w:r w:rsidRPr="00635664">
        <w:rPr>
          <w:rFonts w:ascii="Times New Roman" w:eastAsia="Times New Roman" w:hAnsi="Times New Roman" w:cs="Times New Roman"/>
          <w:sz w:val="24"/>
          <w:szCs w:val="24"/>
          <w:lang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карта-схема</w:t>
      </w:r>
      <w:r w:rsidRPr="00635664">
        <w:rPr>
          <w:rFonts w:ascii="Times New Roman" w:eastAsia="Times New Roman" w:hAnsi="Times New Roman" w:cs="Times New Roman"/>
          <w:sz w:val="24"/>
          <w:szCs w:val="24"/>
          <w:lang w:eastAsia="ru-RU"/>
        </w:rPr>
        <w:t xml:space="preserve"> - комплект документов, в которых определено место установки НТО на топографо-геодезической основе М 1:500, схема благоустройства прилегающей территории;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схема благоустройства</w:t>
      </w:r>
      <w:r w:rsidRPr="00635664">
        <w:rPr>
          <w:rFonts w:ascii="Times New Roman" w:eastAsia="Times New Roman" w:hAnsi="Times New Roman" w:cs="Times New Roman"/>
          <w:sz w:val="24"/>
          <w:szCs w:val="24"/>
          <w:lang w:eastAsia="ru-RU"/>
        </w:rPr>
        <w:t xml:space="preserve"> – (далее – схема) - схема, выполненная заказчиком в произвольной форме на топографо-геодезической основе М 1:500 с указанием мероприятий по благоустройству территории, прилегающей к НТО (расположение цветников, подъездов, урн, устройство дорожного покрытия или мощение фигурными элементами мощения и т.п.).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1.3. Специализация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торговая деятельность, при которой восемьдесят и более процентов всех предлагаемых к продаже товаров (продовольственных, непродовольственных и др.) от их общего количества составляют товары одной группы;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услуги (аттракционы крупных и малых форм, экскурсионные, оптические приборы и др.).</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1.4. Схема размещения НТО (далее Схема) - представляет собой перечень территорий Войковского сельского поселения или государственная собственность, на которые не разграничена, для размещения на них НТО. В схему могут включаться территории уже занятые НТО, так и свободные, планируемые к размещению на них указанных объектов.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1.5. </w:t>
      </w:r>
      <w:proofErr w:type="gramStart"/>
      <w:r w:rsidRPr="00635664">
        <w:rPr>
          <w:rFonts w:ascii="Times New Roman" w:eastAsia="Times New Roman" w:hAnsi="Times New Roman" w:cs="Times New Roman"/>
          <w:sz w:val="24"/>
          <w:szCs w:val="24"/>
          <w:lang w:eastAsia="ru-RU"/>
        </w:rPr>
        <w:t xml:space="preserve">Размещение НТО на территории Войковского сельского поселения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w:t>
      </w:r>
      <w:r w:rsidRPr="00635664">
        <w:rPr>
          <w:rFonts w:ascii="Times New Roman" w:eastAsia="Times New Roman" w:hAnsi="Times New Roman" w:cs="Times New Roman"/>
          <w:sz w:val="24"/>
          <w:szCs w:val="24"/>
          <w:lang w:eastAsia="ru-RU"/>
        </w:rPr>
        <w:lastRenderedPageBreak/>
        <w:t>обеспеченности населения площадью торговых объектов на территории Войковского</w:t>
      </w:r>
      <w:proofErr w:type="gramEnd"/>
      <w:r w:rsidRPr="00635664">
        <w:rPr>
          <w:rFonts w:ascii="Times New Roman" w:eastAsia="Times New Roman" w:hAnsi="Times New Roman" w:cs="Times New Roman"/>
          <w:sz w:val="24"/>
          <w:szCs w:val="24"/>
          <w:lang w:eastAsia="ru-RU"/>
        </w:rPr>
        <w:t xml:space="preserve"> сельского поселения: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на земельных участках, находящихся в муниципальной собственности 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на основании договоров о размещении НТО на земельном участке, находящемся в муниципальной собственности, в соответствии с настоящим Порядком;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для НТО в зданиях, строениях, сооружениях, находящихся в муниципальной собственности 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на основании договора аренды и иных договоров в соответствии с гражданским законодательством Российской Федерации.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Радел II.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Требования к схеме размещения нестационарных торговых объектов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2.1. </w:t>
      </w:r>
      <w:proofErr w:type="gramStart"/>
      <w:r w:rsidRPr="00635664">
        <w:rPr>
          <w:rFonts w:ascii="Times New Roman" w:eastAsia="Times New Roman" w:hAnsi="Times New Roman" w:cs="Times New Roman"/>
          <w:sz w:val="24"/>
          <w:szCs w:val="24"/>
          <w:lang w:eastAsia="ru-RU"/>
        </w:rPr>
        <w:t>Схема должна содержать порядковый номер, место размещения НТО (фактический адрес с указанием улицы, № строения и др.), площадь земельного участка торгового объекта (здания, строения, сооружения) или его части, количество размещенных объектов, период функционирования НТО, специализация НТО, тип НТО, примечание.</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2.2. Схемой должно предусматриваться размещение не менее чем шестьдесят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2.3. Период функционирования устанавливается в Схеме для каждого места размещения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III.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Формирование схемы</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3.1. Администрация Войковского сельского поселения осуществляет планирование и разработку Схемы на территории Войковского сельского поселения с учетом дислокации стационарных торговых объектов и обеспечения товарами первой необходимости жителей и отдыхающих поселения.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635664">
        <w:rPr>
          <w:rFonts w:ascii="Times New Roman" w:eastAsia="Times New Roman" w:hAnsi="Times New Roman" w:cs="Times New Roman"/>
          <w:sz w:val="24"/>
          <w:szCs w:val="24"/>
          <w:lang w:eastAsia="ru-RU"/>
        </w:rPr>
        <w:t>безбарьерной</w:t>
      </w:r>
      <w:proofErr w:type="spellEnd"/>
      <w:r w:rsidRPr="00635664">
        <w:rPr>
          <w:rFonts w:ascii="Times New Roman" w:eastAsia="Times New Roman" w:hAnsi="Times New Roman" w:cs="Times New Roman"/>
          <w:sz w:val="24"/>
          <w:szCs w:val="24"/>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Площадки для размещения НТО и прилегающая территория должны быть благоустроены лицом, заключившим договор, по результатам конкурса.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2,5 метра, препятствует свободному передвижению пешеходов.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Не допускается установка витрин-холодильников на проезжей части и газонах.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3.2. При формировании Схемы не допускается включать следующие места размещения: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на газонах, цветниках, площадках (детских, спортивных), парковых зонах, ближе 1,5 метров от окон зданий и витрин стационарных торговых объектов;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в охранной зоне инженерных сетей;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в случае</w:t>
      </w:r>
      <w:proofErr w:type="gramStart"/>
      <w:r w:rsidRPr="00635664">
        <w:rPr>
          <w:rFonts w:ascii="Times New Roman" w:eastAsia="Times New Roman" w:hAnsi="Times New Roman" w:cs="Times New Roman"/>
          <w:sz w:val="24"/>
          <w:szCs w:val="24"/>
          <w:lang w:eastAsia="ru-RU"/>
        </w:rPr>
        <w:t>,</w:t>
      </w:r>
      <w:proofErr w:type="gramEnd"/>
      <w:r w:rsidRPr="00635664">
        <w:rPr>
          <w:rFonts w:ascii="Times New Roman" w:eastAsia="Times New Roman" w:hAnsi="Times New Roman" w:cs="Times New Roman"/>
          <w:sz w:val="24"/>
          <w:szCs w:val="24"/>
          <w:lang w:eastAsia="ru-RU"/>
        </w:rPr>
        <w:t xml:space="preserve"> если размещение НТО препятствует свободному подъезду пожарной, аварийно- спасательной техники или доступу к объектам инженерной инфраструктуры (объекты энергоснабжения и освещения, колодцы, краны, гидранты и т.д.).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3.3. </w:t>
      </w:r>
      <w:proofErr w:type="gramStart"/>
      <w:r w:rsidRPr="00635664">
        <w:rPr>
          <w:rFonts w:ascii="Times New Roman" w:eastAsia="Times New Roman" w:hAnsi="Times New Roman" w:cs="Times New Roman"/>
          <w:sz w:val="24"/>
          <w:szCs w:val="24"/>
          <w:lang w:eastAsia="ru-RU"/>
        </w:rPr>
        <w:t xml:space="preserve">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при условии сохранения ширины пешеходной части тротуара не менее 2,5 метра.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3.4. Размещение НТО на объектах недвижимого имущества (земельных участках, зданиях, сооружениях, объектах незавершенного строительства) переданных на правах аренды (субаренды) или ином вещном праве юридическим и физическим лицам, осуществляется ими самостоятельно в соответствии со </w:t>
      </w:r>
      <w:proofErr w:type="spellStart"/>
      <w:proofErr w:type="gramStart"/>
      <w:r w:rsidRPr="00635664">
        <w:rPr>
          <w:rFonts w:ascii="Times New Roman" w:eastAsia="Times New Roman" w:hAnsi="Times New Roman" w:cs="Times New Roman"/>
          <w:sz w:val="24"/>
          <w:szCs w:val="24"/>
          <w:lang w:eastAsia="ru-RU"/>
        </w:rPr>
        <w:t>C</w:t>
      </w:r>
      <w:proofErr w:type="gramEnd"/>
      <w:r w:rsidRPr="00635664">
        <w:rPr>
          <w:rFonts w:ascii="Times New Roman" w:eastAsia="Times New Roman" w:hAnsi="Times New Roman" w:cs="Times New Roman"/>
          <w:sz w:val="24"/>
          <w:szCs w:val="24"/>
          <w:lang w:eastAsia="ru-RU"/>
        </w:rPr>
        <w:t>хемой</w:t>
      </w:r>
      <w:proofErr w:type="spellEnd"/>
      <w:r w:rsidRPr="00635664">
        <w:rPr>
          <w:rFonts w:ascii="Times New Roman" w:eastAsia="Times New Roman" w:hAnsi="Times New Roman" w:cs="Times New Roman"/>
          <w:sz w:val="24"/>
          <w:szCs w:val="24"/>
          <w:lang w:eastAsia="ru-RU"/>
        </w:rPr>
        <w:t>, при условии что это предусмотрено целевым назначением объекта недвижимого имущества.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3.5. На объектах недвижимого имущества, указанных в пункте 3.4. правообладателями разрабатываются локальные схемы размещения НТО, один экземпляр которой направляется для согласования в Администрацию Войковского сельского поселения.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Размещение НТО, не предусмотренных Схемой, не допускается и подлежит демонтажу </w:t>
      </w:r>
      <w:proofErr w:type="gramStart"/>
      <w:r w:rsidRPr="00635664">
        <w:rPr>
          <w:rFonts w:ascii="Times New Roman" w:eastAsia="Times New Roman" w:hAnsi="Times New Roman" w:cs="Times New Roman"/>
          <w:sz w:val="24"/>
          <w:szCs w:val="24"/>
          <w:lang w:eastAsia="ru-RU"/>
        </w:rPr>
        <w:t>согласно Постановления</w:t>
      </w:r>
      <w:proofErr w:type="gramEnd"/>
      <w:r w:rsidRPr="00635664">
        <w:rPr>
          <w:rFonts w:ascii="Times New Roman" w:eastAsia="Times New Roman" w:hAnsi="Times New Roman" w:cs="Times New Roman"/>
          <w:sz w:val="24"/>
          <w:szCs w:val="24"/>
          <w:lang w:eastAsia="ru-RU"/>
        </w:rPr>
        <w:t xml:space="preserve"> Совета Министров Республики Крым от 25.11.2014 №465.</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3.6. Карту-схему НТО на территориях, указанных в пункте 3.4. настоящего Положения, собственник (пользователь) земельного участка получает самостоятельно в соответствующих предприятиях (имеющих лицензию) в 10-дневный срок со дня подачи заявлений об их выдаче с приложением документов, подтверждающих право на их использование.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3.7. При планировании местоположения и площади места размещения НТО, Администрация Войковского сельского поселения устанавливает возможность благоустройства и оборудования мест размещения нестационарных торговых объектов, в том числе: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возможность подключения НТО к сетям инженерно-технического обеспечения;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удобный подъезд автотранспорта, не создающий помех для прохода пешеходов, заездные карманы;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3.8. </w:t>
      </w:r>
      <w:proofErr w:type="gramStart"/>
      <w:r w:rsidRPr="00635664">
        <w:rPr>
          <w:rFonts w:ascii="Times New Roman" w:eastAsia="Times New Roman" w:hAnsi="Times New Roman" w:cs="Times New Roman"/>
          <w:sz w:val="24"/>
          <w:szCs w:val="24"/>
          <w:lang w:eastAsia="ru-RU"/>
        </w:rPr>
        <w:t>В случае необходимости включения в Схему земельных участков, расположенных на территории Войковского сельского поселения, в зданиях строениях и сооружениях, находящихся в федеральной собственности или в собственности субъекта Российской Федерации, Администрация Войковского сельского поселения направляет в органы, осуществляющие полномочия собственника имущества, заявление о включении объектов в схему размещения в порядке, предусмотренном Постановлением Правительства Российской Федерации от 29.09.2010 N772 "Об утверждении правил</w:t>
      </w:r>
      <w:proofErr w:type="gramEnd"/>
      <w:r w:rsidRPr="00635664">
        <w:rPr>
          <w:rFonts w:ascii="Times New Roman" w:eastAsia="Times New Roman" w:hAnsi="Times New Roman" w:cs="Times New Roman"/>
          <w:sz w:val="24"/>
          <w:szCs w:val="24"/>
          <w:lang w:eastAsia="ru-RU"/>
        </w:rPr>
        <w:t xml:space="preserve">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sz w:val="24"/>
          <w:szCs w:val="24"/>
          <w:lang w:eastAsia="ru-RU"/>
        </w:rPr>
        <w:t xml:space="preserve">Включение объектов в план осуществляется на основании решения о включении объектов в схему, принятого органом, осуществляющим полномочия собственника </w:t>
      </w:r>
      <w:r w:rsidRPr="00635664">
        <w:rPr>
          <w:rFonts w:ascii="Times New Roman" w:eastAsia="Times New Roman" w:hAnsi="Times New Roman" w:cs="Times New Roman"/>
          <w:color w:val="000000"/>
          <w:sz w:val="24"/>
          <w:szCs w:val="24"/>
          <w:lang w:eastAsia="ru-RU"/>
        </w:rPr>
        <w:t xml:space="preserve">имущества.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3.9. Схема согласовывается с территориальными подразделениями: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 Межрегионального управления федеральной службы по надзору в сфере защиты прав потребителей и благополучия человека по Республике Крым и г. Севастополю;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lastRenderedPageBreak/>
        <w:t xml:space="preserve">-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 государственными и республиканскими предприятиями (в случае использования имущества, принадлежащего Республике Крым и находящегося на их балансе), для размещения.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3.10. Схема и вносимые в нее изменения подлежат официальному опубликованию в порядке, установленном для опубликования муниципальных правовых актов.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IV.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Порядок внесения изменений в Схему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4.1. Основаниями для разработки проекта изменений Схемы являются: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4.2. Необходимость предоставления компенсационного места размещения НТО, в случае изменения градостроительной ситуации до истечения, установленного в Схеме размещения НТО периода размещения.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4.3. Предложения союзов, ассоциаций и иных некоммерческих организаций, поступающие в Администрацию 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4.4. Проект изменений Схемы должен содержать карту-схему с указанием предполагаемых изменений, изготавливаемую управлением градостроительства и архитектуры с указанием: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цели использования (специализации) НТО, включаемых в Схему размещения;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видов НТО, планируемых к включению или исключению из Схемы размещения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планируемых сроков (периода) размещения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4.5. Союзы, ассоциации и иные некоммерческие организации в случае внесения ими предложений по изменению Схемы представляют карту-схему и иные необходимые документы, с указанием сведений, установленных п. 4.4.</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4.6. В случае наличия одного из оснований, установленных п. 4.4. настоящего порядка, Администрация Войковского сельского поселения разрабатывает проект изменений Схемы размещения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xml:space="preserve">Проект изменений Схемы в форме текстовой информации о предлагаемых изменениях, должен содержать порядковый номер, место размещения НТО (фактический адрес), площадь земельного участка торгового объекта (здания, строения, сооружения) или его части, количество размещенных объектов, период функционирования НТО, специализация НТО, тип НТО, примечания, информацию о планировании к передаче в пользование под размещение НТО мест субъектам малого и среднего предпринимательства.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4.7. </w:t>
      </w:r>
      <w:proofErr w:type="gramStart"/>
      <w:r w:rsidRPr="00635664">
        <w:rPr>
          <w:rFonts w:ascii="Times New Roman" w:eastAsia="Times New Roman" w:hAnsi="Times New Roman" w:cs="Times New Roman"/>
          <w:sz w:val="24"/>
          <w:szCs w:val="24"/>
          <w:lang w:eastAsia="ru-RU"/>
        </w:rPr>
        <w:t>В случае необходимости внесения изменений в Схему, расположенных на  земельных участках Войковского сельского поселения, в зданиях строениях и сооружениях, находящихся в федеральной собственности или в собственности субъекта Российской Федерации, Администрация Войковского сельского поселения направляет в органы, осуществляющие полномочия собственника имущества, заявление о включении объектов в схему размещения в порядке, предусмотренном Постановлением Правительства Российской Федерации от 29.09.2010 N 772 "Об утверждении</w:t>
      </w:r>
      <w:proofErr w:type="gramEnd"/>
      <w:r w:rsidRPr="00635664">
        <w:rPr>
          <w:rFonts w:ascii="Times New Roman" w:eastAsia="Times New Roman" w:hAnsi="Times New Roman" w:cs="Times New Roman"/>
          <w:sz w:val="24"/>
          <w:szCs w:val="24"/>
          <w:lang w:eastAsia="ru-RU"/>
        </w:rPr>
        <w:t xml:space="preserve">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Включение объектов в Схему осуществляется на основании решения о включении объектов в Схему, принятого органом, осуществляющим полномочия собственника имущества.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4.8. Администрация Войковского сельского поселения совместно с профильной депутатской комиссией в срок не позднее 14 (четырнадцати) календарных дней с момента возникновения одного из оснований, установленных п. 4.4. настоящего порядка, </w:t>
      </w:r>
      <w:r w:rsidRPr="00635664">
        <w:rPr>
          <w:rFonts w:ascii="Times New Roman" w:eastAsia="Times New Roman" w:hAnsi="Times New Roman" w:cs="Times New Roman"/>
          <w:sz w:val="24"/>
          <w:szCs w:val="24"/>
          <w:lang w:eastAsia="ru-RU"/>
        </w:rPr>
        <w:lastRenderedPageBreak/>
        <w:t>согласовывает проект изменений Схемы в полном объеме или частично либо отказывает в согласовании проекта изменения Схемы размещения. При рассмотрении проекта изменений Схемы Администрация Войковского сельского поселения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населенных пунктов.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4.9. В случае принятия решения об отказе в согласовании проекта изменений Схемы не позднее 5 (пяти) календарных дней направляется мотивированный отказ в согласовании в адрес инициатора внесения изменений.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4.10. В случае согласования проекта изменений схемы Администрация Войковского сельского поселения, не позднее 5 (пяти) календарных дней направляет проект на согласование на постоянную депутатскую комиссию по бюджету, налогам, муниципальной собственности, земельных и имущественных отношений, социально-экономическому развитию.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4.11. </w:t>
      </w:r>
      <w:proofErr w:type="gramStart"/>
      <w:r w:rsidRPr="00635664">
        <w:rPr>
          <w:rFonts w:ascii="Times New Roman" w:eastAsia="Times New Roman" w:hAnsi="Times New Roman" w:cs="Times New Roman"/>
          <w:sz w:val="24"/>
          <w:szCs w:val="24"/>
          <w:lang w:eastAsia="ru-RU"/>
        </w:rPr>
        <w:t>Постоянную</w:t>
      </w:r>
      <w:proofErr w:type="gramEnd"/>
      <w:r w:rsidRPr="00635664">
        <w:rPr>
          <w:rFonts w:ascii="Times New Roman" w:eastAsia="Times New Roman" w:hAnsi="Times New Roman" w:cs="Times New Roman"/>
          <w:sz w:val="24"/>
          <w:szCs w:val="24"/>
          <w:lang w:eastAsia="ru-RU"/>
        </w:rPr>
        <w:t xml:space="preserve"> депутатская комиссия по бюджету, налогам, муниципальной собственности, земельных и имущественных отношений, социально-экономическому развитию в срок не позднее 10 (десяти) календарных дней рассматривает проект изменений схемы размещения НТО и принимает решение об одобрении либо необходимости полной или частичной доработки проекта изменений Схемы.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4.13. В случае принятия решения о необходимости полной или частичной доработки проекта изменений Схемы, указанный проект изменений Схемы, после его доработки, подлежит повторному согласованию в соответствии с настоящим Порядком.</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4.14. Схема с изменениями утверждается решением Войковского сельского совета.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V.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Эксплуатация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5.1. При осуществлении торговой деятельности в НТО должна соблюдаться специализация НТО,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5.2. На НТО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5.3.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5.4. Транспортное обслуживание НТО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 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5.5. </w:t>
      </w:r>
      <w:proofErr w:type="gramStart"/>
      <w:r w:rsidRPr="00635664">
        <w:rPr>
          <w:rFonts w:ascii="Times New Roman" w:eastAsia="Times New Roman" w:hAnsi="Times New Roman" w:cs="Times New Roman"/>
          <w:sz w:val="24"/>
          <w:szCs w:val="24"/>
          <w:lang w:eastAsia="ru-RU"/>
        </w:rPr>
        <w:t xml:space="preserve">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w:t>
      </w:r>
      <w:r w:rsidRPr="00635664">
        <w:rPr>
          <w:rFonts w:ascii="Times New Roman" w:eastAsia="Times New Roman" w:hAnsi="Times New Roman" w:cs="Times New Roman"/>
          <w:sz w:val="24"/>
          <w:szCs w:val="24"/>
          <w:lang w:eastAsia="ru-RU"/>
        </w:rPr>
        <w:lastRenderedPageBreak/>
        <w:t>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r w:rsidRPr="00635664">
        <w:rPr>
          <w:rFonts w:ascii="Times New Roman" w:eastAsia="Times New Roman" w:hAnsi="Times New Roman" w:cs="Times New Roman"/>
          <w:sz w:val="24"/>
          <w:szCs w:val="24"/>
          <w:lang w:eastAsia="ru-RU"/>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5.6. Передвижные сооружения размещаются в местах с твердым покрытием, должны быть оборудованы осветительными приборами, урнами и малыми контейнерами для мусора. В местах размещения НТО регулярно проводятся мероприятия по дезинфекции и дератизации торговых объектов и прилежащей территории.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5.7. В НТО используются средства измерения (весы, гири, мерные емкости и другие), соответствующие метрологическим правилам и нормам измерительные приборы.</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в случаях наличия видов товаров, реализация которых связанна с измерением, взвешиванием и т.п.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5.8. Владельцы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5.9. 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5.10.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5.11. Работники НТО обязаны:</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proofErr w:type="gramStart"/>
      <w:r w:rsidRPr="00635664">
        <w:rPr>
          <w:rFonts w:ascii="Times New Roman" w:eastAsia="Times New Roman" w:hAnsi="Times New Roman" w:cs="Times New Roman"/>
          <w:sz w:val="24"/>
          <w:szCs w:val="24"/>
          <w:lang w:eastAsia="ru-RU"/>
        </w:rPr>
        <w:t xml:space="preserve">-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содержать НТО, торговое оборудование в чистоте;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предохранять товары от пыли, загрязнения;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иметь чистую форменную одежду;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соблюдать правила личной гигиены и санитарного содержания прилегающей территории, иметь медицинскую книжку;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Реализация сельскохозяйственной продукции, бахчевых культур с земли, а также частями и с надрезами не допускается.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5.12. Запрещается: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заглубление фундаментов для размещения НТО и применение капитальных строительных конструкций для их сооружения;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раскладка товаров, а также складирование тары и запаса продуктов на прилегающей к нестационарным торговым объектам территории;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 -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реализация скоропортящихся пищевых продуктов при отсутствии холодильного оборудования для их хранения и реализации.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5.14.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5.15. Выносное холодильное оборудование размещается в соответствии со Схемой при НТО и может использоваться для реализации мороженого, соков и безалкогольных напитков.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VI.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Прекращение права на размещение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6.1. Право на размещение НТО прекращается в случаях, предусмотренных Договором, а также в случае прекращения хозяйствующим субъектом в установленном законом порядке своей деятельности.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6.2. Администрация Войковского сельского поселения извещает хозяйствующего субъекта не менее чем за месяц до начала соответствующих работ в случаях принятия следующих решений: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о размещении объектов капитального строительства регионального и муниципального значения;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о заключении договора о развитии застроенных территорий, в случае, если нахождение НТО препятствует реализации указанного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6.3. </w:t>
      </w:r>
      <w:proofErr w:type="gramStart"/>
      <w:r w:rsidRPr="00635664">
        <w:rPr>
          <w:rFonts w:ascii="Times New Roman" w:eastAsia="Times New Roman" w:hAnsi="Times New Roman" w:cs="Times New Roman"/>
          <w:sz w:val="24"/>
          <w:szCs w:val="24"/>
          <w:lang w:eastAsia="ru-RU"/>
        </w:rPr>
        <w:t xml:space="preserve">В случае принятия решения в форме правового акта Войковского сельского совета об упразднении места размещения НТО, указанного в Схеме, субъект хозяйствования, с которым был заключен договор на размещение НТО на упраздненном месте в соответствии с настоящим Положением, предоставляется право на размещение НТО в другом месте по согласованию с ним без проведения конкурса.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 Процедура согласования с субъектом хозяйствования нового места размещения НТО в случае, указанном в п. 6.3 настоящего Положения, осуществляется в следующем порядке: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6.4.1. О принятии решения об упразднении места расположения НТО уполномоченный орган письменно уведомляет субъекта хозяйствования в срок не менее 1 (одного) месяца до предполагаемой даты упразднения. Уведомление должно содержать информацию о свободных местах.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6.4.2. </w:t>
      </w:r>
      <w:proofErr w:type="gramStart"/>
      <w:r w:rsidRPr="00635664">
        <w:rPr>
          <w:rFonts w:ascii="Times New Roman" w:eastAsia="Times New Roman" w:hAnsi="Times New Roman" w:cs="Times New Roman"/>
          <w:sz w:val="24"/>
          <w:szCs w:val="24"/>
          <w:lang w:eastAsia="ru-RU"/>
        </w:rPr>
        <w:t xml:space="preserve">В случае если организатор Конкурса в течение 3 (трех) недель с момента получения уведомления дает письменное согласие на предоставление ему одного из мест, информация по которому была предоставлена в соответствии с пунктом 6.4.1 настоящего Положения, место на конкурс не выставляется, а с субъектом хозяйствования в течение 10 </w:t>
      </w:r>
      <w:r w:rsidRPr="00635664">
        <w:rPr>
          <w:rFonts w:ascii="Times New Roman" w:eastAsia="Times New Roman" w:hAnsi="Times New Roman" w:cs="Times New Roman"/>
          <w:sz w:val="24"/>
          <w:szCs w:val="24"/>
          <w:lang w:eastAsia="ru-RU"/>
        </w:rPr>
        <w:lastRenderedPageBreak/>
        <w:t xml:space="preserve">(десяти) рабочих дней с даты предоставления согласия заключается дополнительное соглашение к договору.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6.4.3. Если субъект хозяйствования не согласен на предоставление ему одного из мест, информация, по которому была предоставлена в соответствии с пунктом 6.4.1 настоящего Положения, то он в течение 3 (трех) недель </w:t>
      </w:r>
      <w:proofErr w:type="gramStart"/>
      <w:r w:rsidRPr="00635664">
        <w:rPr>
          <w:rFonts w:ascii="Times New Roman" w:eastAsia="Times New Roman" w:hAnsi="Times New Roman" w:cs="Times New Roman"/>
          <w:sz w:val="24"/>
          <w:szCs w:val="24"/>
          <w:lang w:eastAsia="ru-RU"/>
        </w:rPr>
        <w:t>с даты получения</w:t>
      </w:r>
      <w:proofErr w:type="gramEnd"/>
      <w:r w:rsidRPr="00635664">
        <w:rPr>
          <w:rFonts w:ascii="Times New Roman" w:eastAsia="Times New Roman" w:hAnsi="Times New Roman" w:cs="Times New Roman"/>
          <w:sz w:val="24"/>
          <w:szCs w:val="24"/>
          <w:lang w:eastAsia="ru-RU"/>
        </w:rPr>
        <w:t xml:space="preserve"> уведомления сообщает об этом в уполномоченный орган в письменной форме.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6.4.4. Субъект хозяйствования обязан за свой счет освободить место, в отношении которого было принято решение об упразднении, в течение 10 (десяти) рабочих дней с момента подписания дополнительного соглашения к договору о размещении НТО в соответствии с пунктом 6.4.2 настоящего Положения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6.4.5. </w:t>
      </w:r>
      <w:proofErr w:type="gramStart"/>
      <w:r w:rsidRPr="00635664">
        <w:rPr>
          <w:rFonts w:ascii="Times New Roman" w:eastAsia="Times New Roman" w:hAnsi="Times New Roman" w:cs="Times New Roman"/>
          <w:sz w:val="24"/>
          <w:szCs w:val="24"/>
          <w:lang w:eastAsia="ru-RU"/>
        </w:rPr>
        <w:t>Если в течение 3 (трех) недель с даты получения уведомления, указанного в пункте 6.4.1 настоящего Положения, субъект хозяйствования письменно не уведомляет уполномоченный орган о своем решении (согласии или несогласии на предоставление ему одного из мест размещения НТО, информация по которому была предоставлена в соответствии с пунктом 6.4.1 настоящего Положения), договор на размещение НТО с таким субъект хозяйствования считается расторгнутым.</w:t>
      </w:r>
      <w:proofErr w:type="gramEnd"/>
      <w:r w:rsidRPr="00635664">
        <w:rPr>
          <w:rFonts w:ascii="Times New Roman" w:eastAsia="Times New Roman" w:hAnsi="Times New Roman" w:cs="Times New Roman"/>
          <w:sz w:val="24"/>
          <w:szCs w:val="24"/>
          <w:lang w:eastAsia="ru-RU"/>
        </w:rPr>
        <w:t xml:space="preserve"> В целях обеспечения безопасности при проведении работ на объектах муниципальной собственности может производиться временный перенос (временное размещение) НТО без внесения изменений в Схему и заключения договоров на размещение НТО на временном месте.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Субъекту хозяйствования направляется уведомление о временном переносе (временном размещении) НТО с определением места и срока временного размещения НТО. Срок временного размещения НТО не может превышать срок исполнения обязатель</w:t>
      </w:r>
      <w:proofErr w:type="gramStart"/>
      <w:r w:rsidRPr="00635664">
        <w:rPr>
          <w:rFonts w:ascii="Times New Roman" w:eastAsia="Times New Roman" w:hAnsi="Times New Roman" w:cs="Times New Roman"/>
          <w:sz w:val="24"/>
          <w:szCs w:val="24"/>
          <w:lang w:eastAsia="ru-RU"/>
        </w:rPr>
        <w:t>ств ст</w:t>
      </w:r>
      <w:proofErr w:type="gramEnd"/>
      <w:r w:rsidRPr="00635664">
        <w:rPr>
          <w:rFonts w:ascii="Times New Roman" w:eastAsia="Times New Roman" w:hAnsi="Times New Roman" w:cs="Times New Roman"/>
          <w:sz w:val="24"/>
          <w:szCs w:val="24"/>
          <w:lang w:eastAsia="ru-RU"/>
        </w:rPr>
        <w:t xml:space="preserve">орон муниципальных контрактов по строительству, реконструкции, капитальному ремонту объектов муниципальной собственности более чем на 1 (один) месяц, за исключением обязательств по оплате муниципальных контрактов. В указанных случаях сторонами заключается дополнительное соглашение к договору на размещение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6.4.6. Субъект хозяйствования имеет право обратиться в уполномоченный орган с заявлением об изменении типа, площади НТО в зависимости от градостроительной ситуации. После изменения площади НТО должен соответствовать архитектурному облику, установленному в карте-схеме НТО, при этом площадь НТО не должна превышать 20 </w:t>
      </w:r>
      <w:proofErr w:type="spellStart"/>
      <w:r w:rsidRPr="00635664">
        <w:rPr>
          <w:rFonts w:ascii="Times New Roman" w:eastAsia="Times New Roman" w:hAnsi="Times New Roman" w:cs="Times New Roman"/>
          <w:sz w:val="24"/>
          <w:szCs w:val="24"/>
          <w:lang w:eastAsia="ru-RU"/>
        </w:rPr>
        <w:t>кв.м</w:t>
      </w:r>
      <w:proofErr w:type="spellEnd"/>
      <w:r w:rsidRPr="00635664">
        <w:rPr>
          <w:rFonts w:ascii="Times New Roman" w:eastAsia="Times New Roman" w:hAnsi="Times New Roman" w:cs="Times New Roman"/>
          <w:sz w:val="24"/>
          <w:szCs w:val="24"/>
          <w:lang w:eastAsia="ru-RU"/>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6.4.7. Субъект хозяйствования имеет право изменить ассортимент реализуемых товаров и (или) предоставляемых услуг в НТО. Для изменения ассортимента субъектом хозяйствования обращается с соответствующим заявлением в Администрацию Войковского сельского поселения. В случае принятия решения о согласовании изменения ассортимента товаров (услуг) вносятся изменения в </w:t>
      </w:r>
      <w:proofErr w:type="gramStart"/>
      <w:r w:rsidRPr="00635664">
        <w:rPr>
          <w:rFonts w:ascii="Times New Roman" w:eastAsia="Times New Roman" w:hAnsi="Times New Roman" w:cs="Times New Roman"/>
          <w:sz w:val="24"/>
          <w:szCs w:val="24"/>
          <w:lang w:eastAsia="ru-RU"/>
        </w:rPr>
        <w:t>Схему</w:t>
      </w:r>
      <w:proofErr w:type="gramEnd"/>
      <w:r w:rsidRPr="00635664">
        <w:rPr>
          <w:rFonts w:ascii="Times New Roman" w:eastAsia="Times New Roman" w:hAnsi="Times New Roman" w:cs="Times New Roman"/>
          <w:sz w:val="24"/>
          <w:szCs w:val="24"/>
          <w:lang w:eastAsia="ru-RU"/>
        </w:rPr>
        <w:t xml:space="preserve"> и заключается дополнительное соглашение к договору на размещение НТО. Размер платы за размещение НТО подлежит изменению </w:t>
      </w:r>
      <w:proofErr w:type="gramStart"/>
      <w:r w:rsidRPr="00635664">
        <w:rPr>
          <w:rFonts w:ascii="Times New Roman" w:eastAsia="Times New Roman" w:hAnsi="Times New Roman" w:cs="Times New Roman"/>
          <w:sz w:val="24"/>
          <w:szCs w:val="24"/>
          <w:lang w:eastAsia="ru-RU"/>
        </w:rPr>
        <w:t>с даты заключения</w:t>
      </w:r>
      <w:proofErr w:type="gramEnd"/>
      <w:r w:rsidRPr="00635664">
        <w:rPr>
          <w:rFonts w:ascii="Times New Roman" w:eastAsia="Times New Roman" w:hAnsi="Times New Roman" w:cs="Times New Roman"/>
          <w:sz w:val="24"/>
          <w:szCs w:val="24"/>
          <w:lang w:eastAsia="ru-RU"/>
        </w:rPr>
        <w:t xml:space="preserve"> дополнительного соглашения в соответствии с Методикой (Приложение № 3 к Положению). Отказ в согласовании изменения ассортимента товаров (услуг) допускается в случае: - установления специализации НТО в договоре на размещение НТО в соответствии со Схемой; - предложения ассортимента товаров (услуг), запрещенных к реализации в НТО в соответствии с действующим законодательством.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0" w:lineRule="atLeast"/>
        <w:rPr>
          <w:rFonts w:ascii="Times New Roman" w:eastAsia="Calibri" w:hAnsi="Times New Roman" w:cs="Times New Roman"/>
          <w:b/>
          <w:sz w:val="26"/>
          <w:szCs w:val="26"/>
          <w:lang w:eastAsia="zh-CN"/>
        </w:rPr>
      </w:pPr>
      <w:r w:rsidRPr="00635664">
        <w:rPr>
          <w:rFonts w:ascii="Times New Roman" w:eastAsia="Calibri" w:hAnsi="Times New Roman" w:cs="Times New Roman"/>
          <w:b/>
          <w:sz w:val="26"/>
          <w:szCs w:val="26"/>
          <w:lang w:eastAsia="zh-CN"/>
        </w:rPr>
        <w:t>Председатель</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Calibri" w:hAnsi="Times New Roman" w:cs="Times New Roman"/>
          <w:b/>
          <w:sz w:val="26"/>
          <w:szCs w:val="26"/>
          <w:lang w:eastAsia="zh-CN"/>
        </w:rPr>
        <w:t xml:space="preserve">Войковского сельского совета                                        </w:t>
      </w:r>
      <w:r w:rsidRPr="00635664">
        <w:rPr>
          <w:rFonts w:ascii="Times New Roman" w:eastAsia="Calibri" w:hAnsi="Times New Roman" w:cs="Times New Roman"/>
          <w:b/>
          <w:sz w:val="26"/>
          <w:szCs w:val="26"/>
          <w:lang w:eastAsia="zh-CN"/>
        </w:rPr>
        <w:tab/>
      </w:r>
      <w:r w:rsidRPr="00635664">
        <w:rPr>
          <w:rFonts w:ascii="Times New Roman" w:eastAsia="Calibri" w:hAnsi="Times New Roman" w:cs="Times New Roman"/>
          <w:b/>
          <w:sz w:val="26"/>
          <w:szCs w:val="26"/>
          <w:lang w:eastAsia="zh-CN"/>
        </w:rPr>
        <w:tab/>
        <w:t xml:space="preserve"> П. С. Ковальчук</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2</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___ 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Войковского  сельского совета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_________2016 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Положение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об организации и проведении открытого конкурса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на право заключения договора о размещении нестационарного торгового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объекта на территории 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на земельных участках, в зданиях, строениях, сооружениях, находящихся в государственной или муниципальной собственности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Общие положения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1.1. </w:t>
      </w:r>
      <w:proofErr w:type="gramStart"/>
      <w:r w:rsidRPr="00635664">
        <w:rPr>
          <w:rFonts w:ascii="Times New Roman" w:eastAsia="Times New Roman" w:hAnsi="Times New Roman" w:cs="Times New Roman"/>
          <w:sz w:val="24"/>
          <w:szCs w:val="24"/>
          <w:lang w:eastAsia="ru-RU"/>
        </w:rPr>
        <w:t xml:space="preserve">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w:t>
      </w:r>
      <w:r w:rsidRPr="00635664">
        <w:rPr>
          <w:rFonts w:ascii="Times New Roman" w:eastAsia="Times New Roman" w:hAnsi="Times New Roman" w:cs="Times New Roman"/>
          <w:color w:val="000000"/>
          <w:sz w:val="24"/>
          <w:szCs w:val="24"/>
          <w:lang w:eastAsia="ru-RU"/>
        </w:rPr>
        <w:t>территории Войковского сельского поселения Ленинского района Республики Крым</w:t>
      </w:r>
      <w:r w:rsidRPr="00635664">
        <w:rPr>
          <w:rFonts w:ascii="Times New Roman" w:eastAsia="Times New Roman" w:hAnsi="Times New Roman" w:cs="Times New Roman"/>
          <w:sz w:val="24"/>
          <w:szCs w:val="24"/>
          <w:lang w:eastAsia="ru-RU"/>
        </w:rPr>
        <w:t xml:space="preserve"> (далее - Конкурс), условия участия в конкурсе, а также порядок заключения договора о размещении нестационарного торгового объекта </w:t>
      </w:r>
      <w:r w:rsidRPr="00635664">
        <w:rPr>
          <w:rFonts w:ascii="Times New Roman" w:eastAsia="Times New Roman" w:hAnsi="Times New Roman" w:cs="Times New Roman"/>
          <w:color w:val="000000"/>
          <w:sz w:val="24"/>
          <w:szCs w:val="24"/>
          <w:lang w:eastAsia="ru-RU"/>
        </w:rPr>
        <w:t>территории Войковского сельского поселения Ленинского района Республики Крым</w:t>
      </w:r>
      <w:r w:rsidRPr="00635664">
        <w:rPr>
          <w:rFonts w:ascii="Times New Roman" w:eastAsia="Times New Roman" w:hAnsi="Times New Roman" w:cs="Times New Roman"/>
          <w:sz w:val="24"/>
          <w:szCs w:val="24"/>
          <w:lang w:eastAsia="ru-RU"/>
        </w:rPr>
        <w:t xml:space="preserve"> (далее - Договор о размещении НТО).</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1.2. Целями проведения Конкурса являются: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обеспечение единого порядка размещения нестационарных торговых объектов на </w:t>
      </w:r>
      <w:r w:rsidRPr="00635664">
        <w:rPr>
          <w:rFonts w:ascii="Times New Roman" w:eastAsia="Times New Roman" w:hAnsi="Times New Roman" w:cs="Times New Roman"/>
          <w:color w:val="000000"/>
          <w:sz w:val="24"/>
          <w:szCs w:val="24"/>
          <w:lang w:eastAsia="ru-RU"/>
        </w:rPr>
        <w:t>территории Войковского сельского поселения Ленинского района Республики Крым</w:t>
      </w:r>
      <w:r w:rsidRPr="00635664">
        <w:rPr>
          <w:rFonts w:ascii="Times New Roman" w:eastAsia="Times New Roman" w:hAnsi="Times New Roman" w:cs="Times New Roman"/>
          <w:sz w:val="24"/>
          <w:szCs w:val="24"/>
          <w:lang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создание условий для предоставления жителям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 xml:space="preserve">безопасных и качественных товаров и услуг;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sidRPr="00635664">
        <w:rPr>
          <w:rFonts w:ascii="Times New Roman" w:eastAsia="Times New Roman" w:hAnsi="Times New Roman" w:cs="Times New Roman"/>
          <w:color w:val="000000"/>
          <w:sz w:val="24"/>
          <w:szCs w:val="24"/>
          <w:lang w:eastAsia="ru-RU"/>
        </w:rPr>
        <w:t>Войковского сельского поселения</w:t>
      </w:r>
      <w:r w:rsidRPr="00635664">
        <w:rPr>
          <w:rFonts w:ascii="Times New Roman" w:eastAsia="Times New Roman" w:hAnsi="Times New Roman" w:cs="Times New Roman"/>
          <w:sz w:val="24"/>
          <w:szCs w:val="24"/>
          <w:lang w:eastAsia="ru-RU"/>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1.3. После утверждения в установленном порядке Схемы размещения нестационарных торговых объектов (далее – Схема), комиссия по проведению открытого конкурса на право заключения договора о размещении нестационарного торгового объекта на </w:t>
      </w:r>
      <w:r w:rsidRPr="00635664">
        <w:rPr>
          <w:rFonts w:ascii="Times New Roman" w:eastAsia="Times New Roman" w:hAnsi="Times New Roman" w:cs="Times New Roman"/>
          <w:color w:val="000000"/>
          <w:sz w:val="24"/>
          <w:szCs w:val="24"/>
          <w:lang w:eastAsia="ru-RU"/>
        </w:rPr>
        <w:t xml:space="preserve">территории Войковского сельского поселения </w:t>
      </w:r>
      <w:r w:rsidRPr="00635664">
        <w:rPr>
          <w:rFonts w:ascii="Times New Roman" w:eastAsia="Times New Roman" w:hAnsi="Times New Roman" w:cs="Times New Roman"/>
          <w:sz w:val="24"/>
          <w:szCs w:val="24"/>
          <w:lang w:eastAsia="ru-RU"/>
        </w:rPr>
        <w:t xml:space="preserve">(далее - Комиссия) проводит отбор хозяйствующих субъектов для заключения договора о размещении НТО в местах, определенных Схемой.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1.4. Отбор хозяйствующих субъектов осуществляется путем проведения Конкурса. В целях настоящего Положения под Конкурсом понимается способ отбора хозяйствующего субъекта на право заключения Договора о размещении НТО в местах, определенных Схемой размещения НТО, победителем которых признается лицо, предложившее лучшие условия исполнения Договора о размещении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xml:space="preserve">При организации и проведении Конкурса могут выделяться лоты, в отношении которых в заявлении (Приложение № 6) об участии в открытом конкурсе, в конкурсной документации, отдельно указываются зона и № места размещения НТО, площадь земельного участка и НТО, период функционирования НТО, специализация НТО, тип НТО, начальная цена предмета Конкурса, информация об установленных преимуществах субъектам малого или среднего предпринимательства либо об отсутствии таких преимуществ.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Участник Конкурса подает заявление, пакет документов (запечатанный в конверт) на участие в Конкурсе в отношении определенного лота. В отношении каждого лота заключается отдельный Договор о размещении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1.5. Плата за участие в Конкурсе не взимается.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1.6. В качестве организатора Конкурса выступает Администрация </w:t>
      </w:r>
      <w:r w:rsidRPr="00635664">
        <w:rPr>
          <w:rFonts w:ascii="Times New Roman" w:eastAsia="Times New Roman" w:hAnsi="Times New Roman" w:cs="Times New Roman"/>
          <w:color w:val="000000"/>
          <w:sz w:val="24"/>
          <w:szCs w:val="24"/>
          <w:lang w:eastAsia="ru-RU"/>
        </w:rPr>
        <w:t>Войковского сельского поселения</w:t>
      </w:r>
      <w:r w:rsidRPr="00635664">
        <w:rPr>
          <w:rFonts w:ascii="Times New Roman" w:eastAsia="Times New Roman" w:hAnsi="Times New Roman" w:cs="Times New Roman"/>
          <w:sz w:val="24"/>
          <w:szCs w:val="24"/>
          <w:lang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1.7. Для организации и проведения конкурса создается и утверждается состав Комиссии (Приложение №5).</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Состав Комиссии формируется из числа специалистов </w:t>
      </w:r>
      <w:r w:rsidRPr="00635664">
        <w:rPr>
          <w:rFonts w:ascii="Times New Roman" w:eastAsia="Times New Roman" w:hAnsi="Times New Roman" w:cs="Times New Roman"/>
          <w:color w:val="000000"/>
          <w:sz w:val="24"/>
          <w:szCs w:val="24"/>
          <w:lang w:eastAsia="ru-RU"/>
        </w:rPr>
        <w:t>Войковского сельского поселения</w:t>
      </w:r>
      <w:r w:rsidRPr="00635664">
        <w:rPr>
          <w:rFonts w:ascii="Times New Roman" w:eastAsia="Times New Roman" w:hAnsi="Times New Roman" w:cs="Times New Roman"/>
          <w:sz w:val="24"/>
          <w:szCs w:val="24"/>
          <w:lang w:eastAsia="ru-RU"/>
        </w:rPr>
        <w:t xml:space="preserve"> и депутатов постоянной комиссии, таким образом, чтобы была исключена возможность возникновения конфликтов интересов, которые повлияют на принимаемые конкурсной комиссией решения.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Членами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w:t>
      </w:r>
      <w:proofErr w:type="gramEnd"/>
      <w:r w:rsidRPr="00635664">
        <w:rPr>
          <w:rFonts w:ascii="Times New Roman" w:eastAsia="Times New Roman" w:hAnsi="Times New Roman" w:cs="Times New Roman"/>
          <w:sz w:val="24"/>
          <w:szCs w:val="24"/>
          <w:lang w:eastAsia="ru-RU"/>
        </w:rPr>
        <w:t xml:space="preserve"> управления, кредиторами участников конкурса. В случае выявления в составе Комиссии лиц, указанных в настоящем пункте, данные лица не участвуют в работе Комиссии при рассмотрении и принятии решения по заявкам, в рассмотрении которых они могут быть лично заинтересованы.</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color w:val="000000"/>
          <w:sz w:val="24"/>
          <w:szCs w:val="24"/>
          <w:lang w:eastAsia="ru-RU"/>
        </w:rPr>
        <w:t xml:space="preserve">Администрация Войковского сельского поселения </w:t>
      </w:r>
      <w:r w:rsidRPr="00635664">
        <w:rPr>
          <w:rFonts w:ascii="Times New Roman" w:eastAsia="Times New Roman" w:hAnsi="Times New Roman" w:cs="Times New Roman"/>
          <w:b/>
          <w:sz w:val="24"/>
          <w:szCs w:val="24"/>
          <w:lang w:eastAsia="ru-RU"/>
        </w:rPr>
        <w:t xml:space="preserve">в рамках своих полномочий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осуществляют следующие функции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2.1. Администрация </w:t>
      </w:r>
      <w:r w:rsidRPr="00635664">
        <w:rPr>
          <w:rFonts w:ascii="Times New Roman" w:eastAsia="Times New Roman" w:hAnsi="Times New Roman" w:cs="Times New Roman"/>
          <w:color w:val="000000"/>
          <w:sz w:val="24"/>
          <w:szCs w:val="24"/>
          <w:lang w:eastAsia="ru-RU"/>
        </w:rPr>
        <w:t>Войковского сельского поселения</w:t>
      </w:r>
      <w:r w:rsidRPr="00635664">
        <w:rPr>
          <w:rFonts w:ascii="Times New Roman" w:eastAsia="Times New Roman" w:hAnsi="Times New Roman" w:cs="Times New Roman"/>
          <w:sz w:val="24"/>
          <w:szCs w:val="24"/>
          <w:lang w:eastAsia="ru-RU"/>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xml:space="preserve">- опубликовывает в средствах массовой информации или вывешивает на стенде администрации   извещение о проведении Конкурса; конкурсную документацию, информацию о внесении в нее изменений, протокол вскрытия конвертов с заявками на участие в конкурсе, протокол рассмотрения заявок; протокол оценки и сопоставления заявок;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разрабатывает и утверждает конкурсную документацию, вносит в нее изменения, осуществляет разъяснение положений конкурсной документации;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принимает заявки на участие в Конкурсе, осуществляет их регистрацию и возврат;</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обеспечивает сохранность конвертов с заявками на участие в Конкурсе, а также рассмотрение их содержания только после процедуры вскрытия конвертов;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направляет заявителю уведомление </w:t>
      </w:r>
      <w:proofErr w:type="gramStart"/>
      <w:r w:rsidRPr="00635664">
        <w:rPr>
          <w:rFonts w:ascii="Times New Roman" w:eastAsia="Times New Roman" w:hAnsi="Times New Roman" w:cs="Times New Roman"/>
          <w:sz w:val="24"/>
          <w:szCs w:val="24"/>
          <w:lang w:eastAsia="ru-RU"/>
        </w:rPr>
        <w:t>об отказе в допуске к участию в Конкурсе при наличии</w:t>
      </w:r>
      <w:proofErr w:type="gramEnd"/>
      <w:r w:rsidRPr="00635664">
        <w:rPr>
          <w:rFonts w:ascii="Times New Roman" w:eastAsia="Times New Roman" w:hAnsi="Times New Roman" w:cs="Times New Roman"/>
          <w:sz w:val="24"/>
          <w:szCs w:val="24"/>
          <w:lang w:eastAsia="ru-RU"/>
        </w:rPr>
        <w:t xml:space="preserve"> оснований, установленных конкурсной документацией;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заключает договор на размещение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выполняет иные функции, указанные в настоящем Положении.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III.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Комиссия по проведению открытого конкурса на право заключения договора о размещении нестационарного торгового объекта на территории </w:t>
      </w:r>
      <w:r w:rsidRPr="00635664">
        <w:rPr>
          <w:rFonts w:ascii="Times New Roman" w:eastAsia="Times New Roman" w:hAnsi="Times New Roman" w:cs="Times New Roman"/>
          <w:b/>
          <w:color w:val="000000"/>
          <w:sz w:val="24"/>
          <w:szCs w:val="24"/>
          <w:lang w:eastAsia="ru-RU"/>
        </w:rPr>
        <w:t>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3.1. Состав Комиссии </w:t>
      </w:r>
      <w:proofErr w:type="gramStart"/>
      <w:r w:rsidRPr="00635664">
        <w:rPr>
          <w:rFonts w:ascii="Times New Roman" w:eastAsia="Times New Roman" w:hAnsi="Times New Roman" w:cs="Times New Roman"/>
          <w:sz w:val="24"/>
          <w:szCs w:val="24"/>
          <w:lang w:eastAsia="ru-RU"/>
        </w:rPr>
        <w:t>согласно Приложения</w:t>
      </w:r>
      <w:proofErr w:type="gramEnd"/>
      <w:r w:rsidRPr="00635664">
        <w:rPr>
          <w:rFonts w:ascii="Times New Roman" w:eastAsia="Times New Roman" w:hAnsi="Times New Roman" w:cs="Times New Roman"/>
          <w:sz w:val="24"/>
          <w:szCs w:val="24"/>
          <w:lang w:eastAsia="ru-RU"/>
        </w:rPr>
        <w:t xml:space="preserve"> №5.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3.2. Основной задачей Комиссии является конкурсное рассмотрение заявлений и определение победителей конкурса. Комиссией могут рассматриваться иные вопросы, связанные с размещением нестационарных торговых объектов на территории </w:t>
      </w:r>
      <w:r w:rsidRPr="00635664">
        <w:rPr>
          <w:rFonts w:ascii="Times New Roman" w:eastAsia="Times New Roman" w:hAnsi="Times New Roman" w:cs="Times New Roman"/>
          <w:color w:val="000000"/>
          <w:sz w:val="24"/>
          <w:szCs w:val="24"/>
          <w:lang w:eastAsia="ru-RU"/>
        </w:rPr>
        <w:t>Войковского сельского поселения</w:t>
      </w:r>
      <w:r w:rsidRPr="00635664">
        <w:rPr>
          <w:rFonts w:ascii="Times New Roman" w:eastAsia="Times New Roman" w:hAnsi="Times New Roman" w:cs="Times New Roman"/>
          <w:sz w:val="24"/>
          <w:szCs w:val="24"/>
          <w:lang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3.3. Основными принципами деятельности Комиссии являются: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коллегиальность принятия решений;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полнота и открытость рассмотрения заявлений;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равенство всех заявителей;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независимость членов комиссии (недопустимость вмешательства в деятельность комиссии).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3.4. Комиссия для осуществления своей деятельности имеет право приглашать специалистов контролирующих и правоохранительных органов и других лиц (с их согласия).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3.5. Заседания Комиссии проводятся по мере необходимости.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Заседания Комиссии являются правомочными в случае участия в них не менее 2/3 от общего состава Комиссии. Решения комиссии принимаются большинством голосов. В случае равенства голосов голос председателя Комиссии является решающим.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3.6. Заседания Комиссии оформляются протоколом, подписываются всеми членами Комиссии и утверждается главой администрации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3.7. Комиссия в рамках своих полномочий осуществляют следующие функции: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осуществляет вскрытие и рассмотрение конвертов с заявками на участие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проверяет документы и материалы, представленные заявителями, на соответствие их требованиям, установленным конкурсной документацией;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устанавливает соответствие заявителей и представленных ими заявок на участие в Конкурсе требованиям, установленным конкурсной документацией;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сведений;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проводит оценку и сопоставление представленных заявок в соответствии с критериями Конкурса, установленными настоящим Положением, определяет победителя;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подписывает протокол вскрытия конвертов с заявками на участие в Конкурсе, протокол рассмотрения заявок, протокол оценки и сопоставления заявок.</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IV.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Требования к участникам Конкурса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5985"/>
        </w:tabs>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4.1. При организации и проведении Конкурса Администрация устанавливает следующие единые требования к участникам Конкурса: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соответствие требованиям, установленным законодательством Российской Федерации к лицам, осуществляющим торговую деятельность;</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правомочность участника Конкурса заключать договор;</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уведомление о начале предпринимательской деятельности  (</w:t>
      </w:r>
      <w:proofErr w:type="spellStart"/>
      <w:r w:rsidRPr="00635664">
        <w:rPr>
          <w:rFonts w:ascii="Times New Roman" w:eastAsia="Times New Roman" w:hAnsi="Times New Roman" w:cs="Times New Roman"/>
          <w:sz w:val="24"/>
          <w:szCs w:val="24"/>
          <w:lang w:eastAsia="ru-RU"/>
        </w:rPr>
        <w:t>Роспотребнадзора</w:t>
      </w:r>
      <w:proofErr w:type="spellEnd"/>
      <w:r w:rsidRPr="00635664">
        <w:rPr>
          <w:rFonts w:ascii="Times New Roman" w:eastAsia="Times New Roman" w:hAnsi="Times New Roman" w:cs="Times New Roman"/>
          <w:sz w:val="24"/>
          <w:szCs w:val="24"/>
          <w:lang w:eastAsia="ru-RU"/>
        </w:rPr>
        <w:t>), при необходимости.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4.2. Информация </w:t>
      </w:r>
      <w:proofErr w:type="gramStart"/>
      <w:r w:rsidRPr="00635664">
        <w:rPr>
          <w:rFonts w:ascii="Times New Roman" w:eastAsia="Times New Roman" w:hAnsi="Times New Roman" w:cs="Times New Roman"/>
          <w:sz w:val="24"/>
          <w:szCs w:val="24"/>
          <w:lang w:eastAsia="ru-RU"/>
        </w:rPr>
        <w:t>об</w:t>
      </w:r>
      <w:proofErr w:type="gramEnd"/>
      <w:r w:rsidRPr="00635664">
        <w:rPr>
          <w:rFonts w:ascii="Times New Roman" w:eastAsia="Times New Roman" w:hAnsi="Times New Roman" w:cs="Times New Roman"/>
          <w:sz w:val="24"/>
          <w:szCs w:val="24"/>
          <w:lang w:eastAsia="ru-RU"/>
        </w:rPr>
        <w:t xml:space="preserve"> </w:t>
      </w:r>
      <w:proofErr w:type="gramStart"/>
      <w:r w:rsidRPr="00635664">
        <w:rPr>
          <w:rFonts w:ascii="Times New Roman" w:eastAsia="Times New Roman" w:hAnsi="Times New Roman" w:cs="Times New Roman"/>
          <w:sz w:val="24"/>
          <w:szCs w:val="24"/>
          <w:lang w:eastAsia="ru-RU"/>
        </w:rPr>
        <w:t>установленных</w:t>
      </w:r>
      <w:proofErr w:type="gramEnd"/>
      <w:r w:rsidRPr="00635664">
        <w:rPr>
          <w:rFonts w:ascii="Times New Roman" w:eastAsia="Times New Roman" w:hAnsi="Times New Roman" w:cs="Times New Roman"/>
          <w:sz w:val="24"/>
          <w:szCs w:val="24"/>
          <w:lang w:eastAsia="ru-RU"/>
        </w:rPr>
        <w:t xml:space="preserve"> Администрацией единых требований указывается в извещении о проведении Конкурса и конкурсной документации.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4.3. Отстранение участника Конкурса от участия в Конкурсе или отказ от заключения договора о размещении НТО с победителем Конкурса осуществляется в любой момент до заключения договора о размещении НТО, если Комиссия обнаружит,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Раздел V.</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Оценка заявок участников Конкурса и критерии такой оценки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5.1. Для оценки заявок участников Конкурса Администрация в конкурсной документации устанавливает следующие критерии: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val="uk-UA" w:eastAsia="ru-RU"/>
        </w:rPr>
      </w:pPr>
      <w:r w:rsidRPr="00635664">
        <w:rPr>
          <w:rFonts w:ascii="Times New Roman" w:eastAsia="Times New Roman" w:hAnsi="Times New Roman" w:cs="Times New Roman"/>
          <w:sz w:val="24"/>
          <w:szCs w:val="24"/>
          <w:lang w:eastAsia="ru-RU"/>
        </w:rPr>
        <w:t>5.1.1. Критерий № 1</w:t>
      </w:r>
      <w:r w:rsidRPr="00635664">
        <w:rPr>
          <w:rFonts w:ascii="Times New Roman" w:eastAsia="Times New Roman" w:hAnsi="Times New Roman" w:cs="Times New Roman"/>
          <w:sz w:val="24"/>
          <w:szCs w:val="24"/>
          <w:lang w:val="uk-UA"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цена предмета </w:t>
      </w:r>
      <w:proofErr w:type="gramStart"/>
      <w:r w:rsidRPr="00635664">
        <w:rPr>
          <w:rFonts w:ascii="Times New Roman" w:eastAsia="Times New Roman" w:hAnsi="Times New Roman" w:cs="Times New Roman"/>
          <w:sz w:val="24"/>
          <w:szCs w:val="24"/>
          <w:lang w:eastAsia="ru-RU"/>
        </w:rPr>
        <w:t>Конкурса</w:t>
      </w:r>
      <w:proofErr w:type="gramEnd"/>
      <w:r w:rsidRPr="00635664">
        <w:rPr>
          <w:rFonts w:ascii="Times New Roman" w:eastAsia="Times New Roman" w:hAnsi="Times New Roman" w:cs="Times New Roman"/>
          <w:sz w:val="24"/>
          <w:szCs w:val="24"/>
          <w:lang w:eastAsia="ru-RU"/>
        </w:rPr>
        <w:t xml:space="preserve"> предлагаемая участником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val="uk-UA" w:eastAsia="ru-RU"/>
        </w:rPr>
      </w:pPr>
      <w:r w:rsidRPr="00635664">
        <w:rPr>
          <w:rFonts w:ascii="Times New Roman" w:eastAsia="Times New Roman" w:hAnsi="Times New Roman" w:cs="Times New Roman"/>
          <w:sz w:val="24"/>
          <w:szCs w:val="24"/>
          <w:lang w:eastAsia="ru-RU"/>
        </w:rPr>
        <w:lastRenderedPageBreak/>
        <w:t>5.1.2. Критерий № 2</w:t>
      </w:r>
      <w:r w:rsidRPr="00635664">
        <w:rPr>
          <w:rFonts w:ascii="Times New Roman" w:eastAsia="Times New Roman" w:hAnsi="Times New Roman" w:cs="Times New Roman"/>
          <w:sz w:val="24"/>
          <w:szCs w:val="24"/>
          <w:lang w:val="uk-UA"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качественные и функциональные характеристики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опыт работы заявителя в сфере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отсутствие фактов нарушений действующего законодательства, жалоб (в предыдущий период);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копии документов, подтверждающих факт работы в данной сфере;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копии документов, подтверждающих оформление трудовых отношений с наемными лицами либо намерение в заключени</w:t>
      </w:r>
      <w:proofErr w:type="gramStart"/>
      <w:r w:rsidRPr="00635664">
        <w:rPr>
          <w:rFonts w:ascii="Times New Roman" w:eastAsia="Times New Roman" w:hAnsi="Times New Roman" w:cs="Times New Roman"/>
          <w:sz w:val="24"/>
          <w:szCs w:val="24"/>
          <w:lang w:eastAsia="ru-RU"/>
        </w:rPr>
        <w:t>и</w:t>
      </w:r>
      <w:proofErr w:type="gramEnd"/>
      <w:r w:rsidRPr="00635664">
        <w:rPr>
          <w:rFonts w:ascii="Times New Roman" w:eastAsia="Times New Roman" w:hAnsi="Times New Roman" w:cs="Times New Roman"/>
          <w:sz w:val="24"/>
          <w:szCs w:val="24"/>
          <w:lang w:eastAsia="ru-RU"/>
        </w:rPr>
        <w:t xml:space="preserve"> таковых.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5.2. В конкурсной документации Администрация обязана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Раздел VI.</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Извещение о проведении конкурса и конкурсная документация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6.1. Извещение о проведении Конкурса размещается Администрацией в средствах массовой информации, не менее </w:t>
      </w:r>
      <w:r w:rsidRPr="00635664">
        <w:rPr>
          <w:rFonts w:ascii="Times New Roman" w:eastAsia="Times New Roman" w:hAnsi="Times New Roman" w:cs="Times New Roman"/>
          <w:color w:val="000000"/>
          <w:sz w:val="24"/>
          <w:szCs w:val="24"/>
          <w:lang w:eastAsia="ru-RU"/>
        </w:rPr>
        <w:t>чем за двадцать дней до даты вскрытия</w:t>
      </w:r>
      <w:r w:rsidRPr="00635664">
        <w:rPr>
          <w:rFonts w:ascii="Times New Roman" w:eastAsia="Times New Roman" w:hAnsi="Times New Roman" w:cs="Times New Roman"/>
          <w:sz w:val="24"/>
          <w:szCs w:val="24"/>
          <w:lang w:eastAsia="ru-RU"/>
        </w:rPr>
        <w:t xml:space="preserve"> конвертов с заявками на участие в Конкурсе.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6.2. В извещении о проведении Конкурса Администрация указывает: - наименование, место нахождения, почтовый адрес, адрес электронной почты, номер контактного телефона, ответственное должностное лицо;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настоящим Положением;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преимущества, предоставляемые субъектам малого или среднего предпринимательства либо об отсутствии таких преимуществ;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место размещения НТО, площадь земельного участка и НТО, период функционирования НТО, специализация НТО, тип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начальную цену предмета Конкурса, определенную в соответствии с Приложением № 4 к настоящему Положению;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срок, место и порядок подачи заявок участников Конкурса;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место, дату и время вскрытия конвертов с заявками на участие в Конкурсе, дату рассмотрения и оценки таких заявок.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6.3. Администрация вправе принять решение о внесении изменений в извещение о проведении Конкурса, не позднее, чем за 2 (дня) дня до даты окончания срока подачи заявок на участие в Конкурсе. В течение 1 (одного) дня </w:t>
      </w:r>
      <w:proofErr w:type="gramStart"/>
      <w:r w:rsidRPr="00635664">
        <w:rPr>
          <w:rFonts w:ascii="Times New Roman" w:eastAsia="Times New Roman" w:hAnsi="Times New Roman" w:cs="Times New Roman"/>
          <w:sz w:val="24"/>
          <w:szCs w:val="24"/>
          <w:lang w:eastAsia="ru-RU"/>
        </w:rPr>
        <w:t>с даты принятия</w:t>
      </w:r>
      <w:proofErr w:type="gramEnd"/>
      <w:r w:rsidRPr="00635664">
        <w:rPr>
          <w:rFonts w:ascii="Times New Roman" w:eastAsia="Times New Roman" w:hAnsi="Times New Roman" w:cs="Times New Roman"/>
          <w:sz w:val="24"/>
          <w:szCs w:val="24"/>
          <w:lang w:eastAsia="ru-RU"/>
        </w:rPr>
        <w:t xml:space="preserve"> указанного решения такие изменения размещаются администрацией поселения в порядке, установленном для размещения извещения о проведении Конкурса. </w:t>
      </w:r>
      <w:proofErr w:type="gramStart"/>
      <w:r w:rsidRPr="00635664">
        <w:rPr>
          <w:rFonts w:ascii="Times New Roman" w:eastAsia="Times New Roman" w:hAnsi="Times New Roman" w:cs="Times New Roman"/>
          <w:sz w:val="24"/>
          <w:szCs w:val="24"/>
          <w:lang w:eastAsia="ru-RU"/>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 или, если в извещение о проведении Конкурса такие изменения вносятся в отношении конкретного лота, срок подачи заявок на участие в</w:t>
      </w:r>
      <w:proofErr w:type="gramEnd"/>
      <w:r w:rsidRPr="00635664">
        <w:rPr>
          <w:rFonts w:ascii="Times New Roman" w:eastAsia="Times New Roman" w:hAnsi="Times New Roman" w:cs="Times New Roman"/>
          <w:sz w:val="24"/>
          <w:szCs w:val="24"/>
          <w:lang w:eastAsia="ru-RU"/>
        </w:rPr>
        <w:t xml:space="preserve"> </w:t>
      </w:r>
      <w:proofErr w:type="gramStart"/>
      <w:r w:rsidRPr="00635664">
        <w:rPr>
          <w:rFonts w:ascii="Times New Roman" w:eastAsia="Times New Roman" w:hAnsi="Times New Roman" w:cs="Times New Roman"/>
          <w:sz w:val="24"/>
          <w:szCs w:val="24"/>
          <w:lang w:eastAsia="ru-RU"/>
        </w:rPr>
        <w:t>Конкурсе</w:t>
      </w:r>
      <w:proofErr w:type="gramEnd"/>
      <w:r w:rsidRPr="00635664">
        <w:rPr>
          <w:rFonts w:ascii="Times New Roman" w:eastAsia="Times New Roman" w:hAnsi="Times New Roman" w:cs="Times New Roman"/>
          <w:sz w:val="24"/>
          <w:szCs w:val="24"/>
          <w:lang w:eastAsia="ru-RU"/>
        </w:rPr>
        <w:t xml:space="preserve"> в отношении конкретного лота должен быть продлен.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6.4. Конкурсная документация наряду с информацией, указанной в извещении о проведении Конкурса, должна содержать: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 -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6.5. Размещение конкурсной документации на официальном сайте в сети Интернет осуществляется Администрацией одновременно с размещением извещения о проведении Конкурса. Конкурсная документация должна быть доступна для ознакомления.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6.6. Участник Конкурса вправе принять решение о внесении изменений в конкурсную документацию не </w:t>
      </w:r>
      <w:proofErr w:type="gramStart"/>
      <w:r w:rsidRPr="00635664">
        <w:rPr>
          <w:rFonts w:ascii="Times New Roman" w:eastAsia="Times New Roman" w:hAnsi="Times New Roman" w:cs="Times New Roman"/>
          <w:sz w:val="24"/>
          <w:szCs w:val="24"/>
          <w:lang w:eastAsia="ru-RU"/>
        </w:rPr>
        <w:t>позднее</w:t>
      </w:r>
      <w:proofErr w:type="gramEnd"/>
      <w:r w:rsidRPr="00635664">
        <w:rPr>
          <w:rFonts w:ascii="Times New Roman" w:eastAsia="Times New Roman" w:hAnsi="Times New Roman" w:cs="Times New Roman"/>
          <w:sz w:val="24"/>
          <w:szCs w:val="24"/>
          <w:lang w:eastAsia="ru-RU"/>
        </w:rPr>
        <w:t xml:space="preserve"> чем за 2 (два) дня до даты окончания срока подачи заявок на участие в Конкурсе. В течение 1 (одного) дня </w:t>
      </w:r>
      <w:proofErr w:type="gramStart"/>
      <w:r w:rsidRPr="00635664">
        <w:rPr>
          <w:rFonts w:ascii="Times New Roman" w:eastAsia="Times New Roman" w:hAnsi="Times New Roman" w:cs="Times New Roman"/>
          <w:sz w:val="24"/>
          <w:szCs w:val="24"/>
          <w:lang w:eastAsia="ru-RU"/>
        </w:rPr>
        <w:t>с даты принятия</w:t>
      </w:r>
      <w:proofErr w:type="gramEnd"/>
      <w:r w:rsidRPr="00635664">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Администрацией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w:t>
      </w:r>
      <w:proofErr w:type="gramStart"/>
      <w:r w:rsidRPr="00635664">
        <w:rPr>
          <w:rFonts w:ascii="Times New Roman" w:eastAsia="Times New Roman" w:hAnsi="Times New Roman" w:cs="Times New Roman"/>
          <w:sz w:val="24"/>
          <w:szCs w:val="24"/>
          <w:lang w:eastAsia="ru-RU"/>
        </w:rPr>
        <w:t>с даты размещения</w:t>
      </w:r>
      <w:proofErr w:type="gramEnd"/>
      <w:r w:rsidRPr="00635664">
        <w:rPr>
          <w:rFonts w:ascii="Times New Roman" w:eastAsia="Times New Roman" w:hAnsi="Times New Roman" w:cs="Times New Roman"/>
          <w:sz w:val="24"/>
          <w:szCs w:val="24"/>
          <w:lang w:eastAsia="ru-RU"/>
        </w:rPr>
        <w:t xml:space="preserve"> таких изменений до даты окончания срока подачи заявок на участие в Конкурсе этот срок составлял не менее чем 10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VII.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Порядок подачи заявок на участие в открытом конкурсе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7.1.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7.2. Участник Конкурса подает в письменной форме заявку (Приложение № 6) на участие в Конкурсе в запечатанном конверте, не позволяющем просматривать содержание конверта до вскрытия. Заявка на участие в Конкурсе должна содержать всю указанную организатором Конкурса в конкурсной документации информацию, а именно: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 </w:t>
      </w:r>
      <w:r w:rsidRPr="00635664">
        <w:rPr>
          <w:rFonts w:ascii="Times New Roman" w:eastAsia="Times New Roman" w:hAnsi="Times New Roman" w:cs="Times New Roman"/>
          <w:color w:val="000000"/>
          <w:sz w:val="24"/>
          <w:szCs w:val="24"/>
          <w:lang w:eastAsia="ru-RU"/>
        </w:rPr>
        <w:tab/>
        <w:t>7.2.1. Следующую информацию и документы об участнике Конкурса, подавшем заявку на участие в Конкурсе: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proofErr w:type="gramStart"/>
      <w:r w:rsidRPr="00635664">
        <w:rPr>
          <w:rFonts w:ascii="Times New Roman" w:eastAsia="Times New Roman" w:hAnsi="Times New Roman" w:cs="Times New Roman"/>
          <w:sz w:val="24"/>
          <w:szCs w:val="24"/>
          <w:lang w:eastAsia="ru-RU"/>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копии документов о государственной регистрации юридического лица (индивидуального предпринимателя, копию паспорта), которые получены не ранее чем за шесть месяцев до даты размещения извещения о проведении Конкурса;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635664">
        <w:rPr>
          <w:rFonts w:ascii="Times New Roman" w:eastAsia="Times New Roman" w:hAnsi="Times New Roman" w:cs="Times New Roman"/>
          <w:sz w:val="24"/>
          <w:szCs w:val="24"/>
          <w:lang w:eastAsia="ru-RU"/>
        </w:rPr>
        <w:t>,</w:t>
      </w:r>
      <w:proofErr w:type="gramEnd"/>
      <w:r w:rsidRPr="00635664">
        <w:rPr>
          <w:rFonts w:ascii="Times New Roman" w:eastAsia="Times New Roman" w:hAnsi="Times New Roman" w:cs="Times New Roman"/>
          <w:sz w:val="24"/>
          <w:szCs w:val="24"/>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уведомление о начале предпринимательской деятельности  (</w:t>
      </w:r>
      <w:proofErr w:type="spellStart"/>
      <w:r w:rsidRPr="00635664">
        <w:rPr>
          <w:rFonts w:ascii="Times New Roman" w:eastAsia="Times New Roman" w:hAnsi="Times New Roman" w:cs="Times New Roman"/>
          <w:sz w:val="24"/>
          <w:szCs w:val="24"/>
          <w:lang w:eastAsia="ru-RU"/>
        </w:rPr>
        <w:t>Роспотребнадзора</w:t>
      </w:r>
      <w:proofErr w:type="spellEnd"/>
      <w:r w:rsidRPr="00635664">
        <w:rPr>
          <w:rFonts w:ascii="Times New Roman" w:eastAsia="Times New Roman" w:hAnsi="Times New Roman" w:cs="Times New Roman"/>
          <w:sz w:val="24"/>
          <w:szCs w:val="24"/>
          <w:lang w:eastAsia="ru-RU"/>
        </w:rPr>
        <w:t xml:space="preserve">), при необходимости;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копии учредительных документов участника Конкурса (для юридического лица).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xml:space="preserve">Заявка оформляется на русском языке в письменной форме в 2 (двух) экземплярах (оригинал и копия, оригинал которой остается в конкурсной комиссии, копия – у </w:t>
      </w:r>
      <w:r w:rsidRPr="00635664">
        <w:rPr>
          <w:rFonts w:ascii="Times New Roman" w:eastAsia="Times New Roman" w:hAnsi="Times New Roman" w:cs="Times New Roman"/>
          <w:sz w:val="24"/>
          <w:szCs w:val="24"/>
          <w:lang w:eastAsia="ru-RU"/>
        </w:rPr>
        <w:lastRenderedPageBreak/>
        <w:t>участника Конкурса), каждый из которых удостоверяется подписью участника Конкурса, и все приложенные к ней документы должны быть прошиты, скреплены печатью (если предусмотрена), заверены подписью уполномоченного лица в отдельном запечатанном конверте с описью прилагаемых документов в 2 (двух</w:t>
      </w:r>
      <w:proofErr w:type="gramEnd"/>
      <w:r w:rsidRPr="00635664">
        <w:rPr>
          <w:rFonts w:ascii="Times New Roman" w:eastAsia="Times New Roman" w:hAnsi="Times New Roman" w:cs="Times New Roman"/>
          <w:sz w:val="24"/>
          <w:szCs w:val="24"/>
          <w:lang w:eastAsia="ru-RU"/>
        </w:rPr>
        <w:t xml:space="preserve">) </w:t>
      </w:r>
      <w:proofErr w:type="gramStart"/>
      <w:r w:rsidRPr="00635664">
        <w:rPr>
          <w:rFonts w:ascii="Times New Roman" w:eastAsia="Times New Roman" w:hAnsi="Times New Roman" w:cs="Times New Roman"/>
          <w:sz w:val="24"/>
          <w:szCs w:val="24"/>
          <w:lang w:eastAsia="ru-RU"/>
        </w:rPr>
        <w:t>экземплярах</w:t>
      </w:r>
      <w:proofErr w:type="gramEnd"/>
      <w:r w:rsidRPr="00635664">
        <w:rPr>
          <w:rFonts w:ascii="Times New Roman" w:eastAsia="Times New Roman" w:hAnsi="Times New Roman" w:cs="Times New Roman"/>
          <w:sz w:val="24"/>
          <w:szCs w:val="24"/>
          <w:lang w:eastAsia="ru-RU"/>
        </w:rPr>
        <w:t>. Соблюдение указанных требований подтверждает подлинность и достоверность представленных документов.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Заявки на участие в Конкурсе должны отвечать требованиям, установленным конкурсной документацией, и содержать документы и материалы, предусмотренные конкурсной документацией. Представленная организатору Конкурса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установленную конкурсной документацией.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 </w:t>
      </w:r>
      <w:r w:rsidRPr="00635664">
        <w:rPr>
          <w:rFonts w:ascii="Times New Roman" w:eastAsia="Times New Roman" w:hAnsi="Times New Roman" w:cs="Times New Roman"/>
          <w:color w:val="000000"/>
          <w:sz w:val="24"/>
          <w:szCs w:val="24"/>
          <w:lang w:eastAsia="ru-RU"/>
        </w:rPr>
        <w:tab/>
        <w:t xml:space="preserve">7.2.2. Предложение участника Конкурса в отношении предмета Конкурса с указанием предлагаемой цены предмета Конкурса.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7.2.3. Предложение участника Конкурса с приложением эскиза, </w:t>
      </w:r>
      <w:proofErr w:type="gramStart"/>
      <w:r w:rsidRPr="00635664">
        <w:rPr>
          <w:rFonts w:ascii="Times New Roman" w:eastAsia="Times New Roman" w:hAnsi="Times New Roman" w:cs="Times New Roman"/>
          <w:sz w:val="24"/>
          <w:szCs w:val="24"/>
          <w:lang w:eastAsia="ru-RU"/>
        </w:rPr>
        <w:t>дизайн-проекта</w:t>
      </w:r>
      <w:proofErr w:type="gramEnd"/>
      <w:r w:rsidRPr="00635664">
        <w:rPr>
          <w:rFonts w:ascii="Times New Roman" w:eastAsia="Times New Roman" w:hAnsi="Times New Roman" w:cs="Times New Roman"/>
          <w:sz w:val="24"/>
          <w:szCs w:val="24"/>
          <w:lang w:eastAsia="ru-RU"/>
        </w:rPr>
        <w:t xml:space="preserve"> НТО, при необходимости.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7.3. Каждый конверт с заявкой на участие в Конкурсе, поступивший в срок, указанный в конкурсной документации,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7.4. Участник Конкурса вправе подать только одну заявку на участие в Конкурсе в отношении каждого предмета Конкурса (лота).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7.5. Прием заявок на участие в Конкурсе прекращается за 2 (два) дня до наступления срока вскрытия конвертов с заявками на участие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7.6. Администрация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7.7.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7.8. В случае</w:t>
      </w:r>
      <w:proofErr w:type="gramStart"/>
      <w:r w:rsidRPr="00635664">
        <w:rPr>
          <w:rFonts w:ascii="Times New Roman" w:eastAsia="Times New Roman" w:hAnsi="Times New Roman" w:cs="Times New Roman"/>
          <w:sz w:val="24"/>
          <w:szCs w:val="24"/>
          <w:lang w:eastAsia="ru-RU"/>
        </w:rPr>
        <w:t>,</w:t>
      </w:r>
      <w:proofErr w:type="gramEnd"/>
      <w:r w:rsidRPr="00635664">
        <w:rPr>
          <w:rFonts w:ascii="Times New Roman" w:eastAsia="Times New Roman" w:hAnsi="Times New Roman" w:cs="Times New Roman"/>
          <w:sz w:val="24"/>
          <w:szCs w:val="24"/>
          <w:lang w:eastAsia="ru-RU"/>
        </w:rPr>
        <w:t xml:space="preserve">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Кроме случаев предусмотренных п.9.11. Положения.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Раздел VIII.</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Вскрытие конвертов с заявками на участие в конкурсе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8.1.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1 (один) день.</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8.2. Администрация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8.3. 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roofErr w:type="gramStart"/>
      <w:r w:rsidRPr="00635664">
        <w:rPr>
          <w:rFonts w:ascii="Times New Roman" w:eastAsia="Times New Roman" w:hAnsi="Times New Roman" w:cs="Times New Roman"/>
          <w:sz w:val="24"/>
          <w:szCs w:val="24"/>
          <w:lang w:eastAsia="ru-RU"/>
        </w:rPr>
        <w:t>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r w:rsidRPr="00635664">
        <w:rPr>
          <w:rFonts w:ascii="Times New Roman" w:eastAsia="Times New Roman" w:hAnsi="Times New Roman" w:cs="Times New Roman"/>
          <w:sz w:val="24"/>
          <w:szCs w:val="24"/>
          <w:lang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8.4. </w:t>
      </w:r>
      <w:proofErr w:type="gramStart"/>
      <w:r w:rsidRPr="00635664">
        <w:rPr>
          <w:rFonts w:ascii="Times New Roman" w:eastAsia="Times New Roman" w:hAnsi="Times New Roman" w:cs="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являющиеся критерием оценки заявок на участие в Конкурсе, объявляются при вскрытии данных конвертов и вносятся соответственно в</w:t>
      </w:r>
      <w:proofErr w:type="gramEnd"/>
      <w:r w:rsidRPr="00635664">
        <w:rPr>
          <w:rFonts w:ascii="Times New Roman" w:eastAsia="Times New Roman" w:hAnsi="Times New Roman" w:cs="Times New Roman"/>
          <w:sz w:val="24"/>
          <w:szCs w:val="24"/>
          <w:lang w:eastAsia="ru-RU"/>
        </w:rPr>
        <w:t xml:space="preserve"> протокол.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8.5.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стенде Администрации и в средствах массовой информации.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8.6. После вскрытия конвертов, комиссия удаляется для оценки заявок и принятия решения, на срок которого не может превышать </w:t>
      </w:r>
      <w:r w:rsidRPr="00635664">
        <w:rPr>
          <w:rFonts w:ascii="Times New Roman" w:eastAsia="Times New Roman" w:hAnsi="Times New Roman" w:cs="Times New Roman"/>
          <w:color w:val="000000"/>
          <w:sz w:val="24"/>
          <w:szCs w:val="24"/>
          <w:lang w:eastAsia="ru-RU"/>
        </w:rPr>
        <w:t xml:space="preserve">10 дней.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IX.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Рассмотрение и оценка заявок на участие в конкурсе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Конкурсные заявки, допущенные к участию в Конкурсе, проходят процедуру оценки и сопоставления в целях выявления лучших условий исполнения договора в порядке и в соответствии с критериями оценки заявок, которые установлены конкурсной документацией.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9.1. Срок рассмотрения и оценки заявок на участие в Конкурсе не может превышать 1</w:t>
      </w:r>
      <w:r w:rsidRPr="00635664">
        <w:rPr>
          <w:rFonts w:ascii="Times New Roman" w:eastAsia="Times New Roman" w:hAnsi="Times New Roman" w:cs="Times New Roman"/>
          <w:color w:val="000000"/>
          <w:sz w:val="24"/>
          <w:szCs w:val="24"/>
          <w:lang w:eastAsia="ru-RU"/>
        </w:rPr>
        <w:t>0 (десяти) дней от</w:t>
      </w:r>
      <w:r w:rsidRPr="00635664">
        <w:rPr>
          <w:rFonts w:ascii="Times New Roman" w:eastAsia="Times New Roman" w:hAnsi="Times New Roman" w:cs="Times New Roman"/>
          <w:sz w:val="24"/>
          <w:szCs w:val="24"/>
          <w:lang w:eastAsia="ru-RU"/>
        </w:rPr>
        <w:t xml:space="preserve"> даты вскрытия конвертов с такими заявками.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9.2.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9.3.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9.4. Результаты рассмотрения заявок на участие в Конкурсе фиксируются в протоколе рассмотрения и оценки заявок на участие в Конкурсе.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9.5. Комиссия осуществляет оценку заявок на участие в Конкурсе, которые не были отклонены, для выявления победителя Конкурса, но основании критериев.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9.6.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кроме случаев предусмотренных п. 9.11. Положения.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9.7. Оценка заявок производится по следующим критериям: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9.7.1. Оценка конкурсной заявки по критерию № 1 оценивается как отношение размера единовременной платы, предложенной участником Конкурса (не может быть ниже </w:t>
      </w:r>
      <w:r w:rsidRPr="00635664">
        <w:rPr>
          <w:rFonts w:ascii="Times New Roman" w:eastAsia="Times New Roman" w:hAnsi="Times New Roman" w:cs="Times New Roman"/>
          <w:color w:val="000000"/>
          <w:sz w:val="24"/>
          <w:szCs w:val="24"/>
          <w:lang w:eastAsia="ru-RU"/>
        </w:rPr>
        <w:lastRenderedPageBreak/>
        <w:t xml:space="preserve">начальной цены, рассчитанной согласно Методике, Приложение №4), к максимальному размеру единовременной платы, предложенной участниками Конкурса по восьми бальной системе.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9.7.2. Оценка конкурсной заявки по критерию № 2 по двух бальной системе. В случае не предоставления (отсутствии их в принципе) участником Конкурса данных предусмотренных п. п.5.1.2. п. 5.1. Раздела </w:t>
      </w:r>
      <w:r w:rsidRPr="00635664">
        <w:rPr>
          <w:rFonts w:ascii="Times New Roman" w:eastAsia="Times New Roman" w:hAnsi="Times New Roman" w:cs="Times New Roman"/>
          <w:color w:val="000000"/>
          <w:sz w:val="24"/>
          <w:szCs w:val="24"/>
          <w:lang w:val="en-US" w:eastAsia="ru-RU"/>
        </w:rPr>
        <w:t>V</w:t>
      </w:r>
      <w:r w:rsidRPr="00635664">
        <w:rPr>
          <w:rFonts w:ascii="Times New Roman" w:eastAsia="Times New Roman" w:hAnsi="Times New Roman" w:cs="Times New Roman"/>
          <w:color w:val="000000"/>
          <w:sz w:val="24"/>
          <w:szCs w:val="24"/>
          <w:lang w:eastAsia="ru-RU"/>
        </w:rPr>
        <w:t xml:space="preserve"> Положения, критерий № 2 оценивается в 0 балов.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9.7.3. Итоговая оценка заявки участника Конкурса рассчитывается путем сложения оценок, присвоенных соответствующему участнику Конкурса по всем критериям.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9.7.4. Комиссией осуществляется процедура ранжирования заявок. Победителем конкурса признается участник Конкурса, получивший наибольшую итоговую оценку. В случае если две или более конкурсных заявок получили одинаковую итоговую оценку, победителем Конкурса признается участник конкурса, представивший конкурсную заявку раньше других участников конкурса.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9.8.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9.9.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9.10.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место, дата, время проведения рассмотрения и оценки таких заявок;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информация об участниках Конкурса, заявки на участие в Конкурсе которых были рассмотрены;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присвоенные заявкам </w:t>
      </w:r>
      <w:proofErr w:type="gramStart"/>
      <w:r w:rsidRPr="00635664">
        <w:rPr>
          <w:rFonts w:ascii="Times New Roman" w:eastAsia="Times New Roman" w:hAnsi="Times New Roman" w:cs="Times New Roman"/>
          <w:sz w:val="24"/>
          <w:szCs w:val="24"/>
          <w:lang w:eastAsia="ru-RU"/>
        </w:rPr>
        <w:t>на участие в Конкурсе значения по каждому из предусмотренных критериев оценки заявок на участие</w:t>
      </w:r>
      <w:proofErr w:type="gramEnd"/>
      <w:r w:rsidRPr="00635664">
        <w:rPr>
          <w:rFonts w:ascii="Times New Roman" w:eastAsia="Times New Roman" w:hAnsi="Times New Roman" w:cs="Times New Roman"/>
          <w:sz w:val="24"/>
          <w:szCs w:val="24"/>
          <w:lang w:eastAsia="ru-RU"/>
        </w:rPr>
        <w:t xml:space="preserve">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принятое на основании результатов оценки заявок на участие в Конкурсе решение о присвоении таким заявкам порядковых номеров;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наименования (для юридических лиц), фамилии, имя, отчество (при наличии) (для физических лиц), почтовые адреса участников конкурса, заявкам на участие в конкурсе которых присвоены первый и второй номера.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9.11.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место, дата, время проведения рассмотрения такой заявки;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решение о возможности заключения Договора о размещении НТО с участником Конкурса, подавшим единственную заявку на участие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9.12. Протоколы, указанные в пунктах 9.10 и 9.11 настоящего Положения, </w:t>
      </w:r>
      <w:proofErr w:type="gramStart"/>
      <w:r w:rsidRPr="00635664">
        <w:rPr>
          <w:rFonts w:ascii="Times New Roman" w:eastAsia="Times New Roman" w:hAnsi="Times New Roman" w:cs="Times New Roman"/>
          <w:sz w:val="24"/>
          <w:szCs w:val="24"/>
          <w:lang w:eastAsia="ru-RU"/>
        </w:rPr>
        <w:t>составляются</w:t>
      </w:r>
      <w:proofErr w:type="gramEnd"/>
      <w:r w:rsidRPr="00635664">
        <w:rPr>
          <w:rFonts w:ascii="Times New Roman" w:eastAsia="Times New Roman" w:hAnsi="Times New Roman" w:cs="Times New Roman"/>
          <w:sz w:val="24"/>
          <w:szCs w:val="24"/>
          <w:lang w:eastAsia="ru-RU"/>
        </w:rPr>
        <w:t xml:space="preserve"> подписываются всеми присутствующими членами Комиссии.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Администрацией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 xml:space="preserve">на стенде и СМИ не позднее 2 (двух) рабочих дней, следующих за датой утверждения указанных протоколов.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Раздел X.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Заключение договора о размещении НТО по результатам конкурса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10.1.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При внесении платежа, превышающего установленный размер платы по договору, излишне внесенная сумма не возвращается, а подлежит зачету в счет предстоящих платежей.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В случае досрочного расторжения договора внесенная сумма не возвращается. Размер платы изменяется не чаще 1 (одного) раза в год в случае принятия такого решения на основании соответствующих нормативных правовых актов, изменяющих значения показателей, входящих в расчет платы за размещение НТО в соответствии с методикой определения платы за размещение НТО (далее – Методика). Администрация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 xml:space="preserve">не позднее 15 (пятнадцати) рабочих дней со дня вступления в силу указанных нормативных правовых актов производит перерасчет платы за размещение НТО в одностороннем порядке.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Администрация уведомляет субъекта хозяйствования об изменении размера платы по основаниям, указанным в настоящем пункте, не позднее 30 (тридцать) календарных дней со дня вступления в силу соответствующих нормативных правовых актов.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10.2. Договор о размещении НТО заключается не позднее чем через 20 (двадцать) дней от даты размещения на официальном сайте в сети Интернет протокола на участие в Конкурсе.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В течение 10 (десяти) дней от даты получения от Администрации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проекта договора (без подписи) победитель Конкурса обязан подписать договор, произвести оплату и представить все экземпляры договора в Администрацию.</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10.3. При уклонении победителя Конкурса от заключения договора о размещении НТО Администрация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 xml:space="preserve">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w:t>
      </w:r>
      <w:proofErr w:type="gramStart"/>
      <w:r w:rsidRPr="00635664">
        <w:rPr>
          <w:rFonts w:ascii="Times New Roman" w:eastAsia="Times New Roman" w:hAnsi="Times New Roman" w:cs="Times New Roman"/>
          <w:sz w:val="24"/>
          <w:szCs w:val="24"/>
          <w:lang w:eastAsia="ru-RU"/>
        </w:rPr>
        <w:t>участие</w:t>
      </w:r>
      <w:proofErr w:type="gramEnd"/>
      <w:r w:rsidRPr="00635664">
        <w:rPr>
          <w:rFonts w:ascii="Times New Roman" w:eastAsia="Times New Roman" w:hAnsi="Times New Roman" w:cs="Times New Roman"/>
          <w:sz w:val="24"/>
          <w:szCs w:val="24"/>
          <w:lang w:eastAsia="ru-RU"/>
        </w:rPr>
        <w:t xml:space="preserve"> в Конкурсе которого присвоен второй номер.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10.4. В течение 10 (десяти) дней с даты получения от победителя Конкурса или участника Конкурса, заявке на </w:t>
      </w:r>
      <w:proofErr w:type="gramStart"/>
      <w:r w:rsidRPr="00635664">
        <w:rPr>
          <w:rFonts w:ascii="Times New Roman" w:eastAsia="Times New Roman" w:hAnsi="Times New Roman" w:cs="Times New Roman"/>
          <w:sz w:val="24"/>
          <w:szCs w:val="24"/>
          <w:lang w:eastAsia="ru-RU"/>
        </w:rPr>
        <w:t>участие</w:t>
      </w:r>
      <w:proofErr w:type="gramEnd"/>
      <w:r w:rsidRPr="00635664">
        <w:rPr>
          <w:rFonts w:ascii="Times New Roman" w:eastAsia="Times New Roman" w:hAnsi="Times New Roman" w:cs="Times New Roman"/>
          <w:sz w:val="24"/>
          <w:szCs w:val="24"/>
          <w:lang w:eastAsia="ru-RU"/>
        </w:rPr>
        <w:t xml:space="preserve"> в Конкурсе которого присвоен второй номер, подписанного договора о размещении НТО Администрация обязана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10.5. Договор на размещение НТО расторгается: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10.5.1. По соглашению сторон;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10.5.2. В одностороннем порядке Администрацией: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при нарушении субъектом хозяйствования существенных условий Договора, за исключением срока внесения платы за размещение НТО, и не устранении выявленных нарушений в установленный Уполномоченным органом срок;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при неоднократном (2 и более раз) нарушении субъектом хозяйствования существенных условий договора, за исключением сроков внесения платы за размещение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при неоднократном (2 и более раз) нарушении субъектом хозяйствования в течение календарного года срока внесения платы за размещение НТО, установленного Договором, на срок, превышающий 10 календарных дней;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по представлению уполномоченных органов при неоднократном (2 и более раз) нарушении субъектом хозяйствования в течение года требований действующего законодательства, в том числе в сфере охраны окружающей среды, а также санитарных, противопожарных и других правил и требований;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по решению суда в случаях и порядке, предусмотренных законодательством Российской Федерации;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при неоднократном (2 и более раз) нарушении субъектом хозяйствования в течение календарного года срока правил торговли.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Раздел X</w:t>
      </w:r>
      <w:r w:rsidRPr="00635664">
        <w:rPr>
          <w:rFonts w:ascii="Times New Roman" w:eastAsia="Times New Roman" w:hAnsi="Times New Roman" w:cs="Times New Roman"/>
          <w:b/>
          <w:sz w:val="24"/>
          <w:szCs w:val="24"/>
          <w:lang w:val="en-US" w:eastAsia="ru-RU"/>
        </w:rPr>
        <w:t>I</w:t>
      </w:r>
      <w:r w:rsidRPr="00635664">
        <w:rPr>
          <w:rFonts w:ascii="Times New Roman" w:eastAsia="Times New Roman" w:hAnsi="Times New Roman" w:cs="Times New Roman"/>
          <w:b/>
          <w:sz w:val="24"/>
          <w:szCs w:val="24"/>
          <w:lang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Последствия признания конкурса </w:t>
      </w:r>
      <w:proofErr w:type="gramStart"/>
      <w:r w:rsidRPr="00635664">
        <w:rPr>
          <w:rFonts w:ascii="Times New Roman" w:eastAsia="Times New Roman" w:hAnsi="Times New Roman" w:cs="Times New Roman"/>
          <w:b/>
          <w:sz w:val="24"/>
          <w:szCs w:val="24"/>
          <w:lang w:eastAsia="ru-RU"/>
        </w:rPr>
        <w:t>несостоявшимся</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11.1. Администрация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заключает договор о размещении НТО с единственным участником в случаях, если Конкурс признан несостоявшимся по следующим основаниям:</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11.2. Администрация осуществляет проведение повторного Конкурса в следующих случаях: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в связи с тем, что по окончании срока подачи заявок на участие в Конкурсе не подано ни одной такой заявки;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в связи с тем, что по результатам рассмотрения заявок на участие в Конкурсе конкурсная комиссия отклонила все такие заявки.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Раздел XI</w:t>
      </w:r>
      <w:r w:rsidRPr="00635664">
        <w:rPr>
          <w:rFonts w:ascii="Times New Roman" w:eastAsia="Times New Roman" w:hAnsi="Times New Roman" w:cs="Times New Roman"/>
          <w:b/>
          <w:sz w:val="24"/>
          <w:szCs w:val="24"/>
          <w:lang w:val="en-US" w:eastAsia="ru-RU"/>
        </w:rPr>
        <w:t>I</w:t>
      </w:r>
      <w:r w:rsidRPr="00635664">
        <w:rPr>
          <w:rFonts w:ascii="Times New Roman" w:eastAsia="Times New Roman" w:hAnsi="Times New Roman" w:cs="Times New Roman"/>
          <w:b/>
          <w:sz w:val="24"/>
          <w:szCs w:val="24"/>
          <w:lang w:eastAsia="ru-RU"/>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b/>
          <w:sz w:val="24"/>
          <w:szCs w:val="24"/>
          <w:lang w:eastAsia="ru-RU"/>
        </w:rPr>
        <w:t>Особенности размещения нестационарных торговых объектов в период проведения 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12.1. </w:t>
      </w:r>
      <w:proofErr w:type="gramStart"/>
      <w:r w:rsidRPr="00635664">
        <w:rPr>
          <w:rFonts w:ascii="Times New Roman" w:eastAsia="Times New Roman" w:hAnsi="Times New Roman" w:cs="Times New Roman"/>
          <w:sz w:val="24"/>
          <w:szCs w:val="24"/>
          <w:lang w:eastAsia="ru-RU"/>
        </w:rPr>
        <w:t xml:space="preserve">При проведении на территории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(далее - Мероприятий) допускается размещение НТО в местах проведения таких мероприятий без проведения Конкурса на срок до 5 (пяти) дней для реализации следующих товаров населению: попкорн и сладкая вата;</w:t>
      </w:r>
      <w:proofErr w:type="gramEnd"/>
      <w:r w:rsidRPr="00635664">
        <w:rPr>
          <w:rFonts w:ascii="Times New Roman" w:eastAsia="Times New Roman" w:hAnsi="Times New Roman" w:cs="Times New Roman"/>
          <w:sz w:val="24"/>
          <w:szCs w:val="24"/>
          <w:lang w:eastAsia="ru-RU"/>
        </w:rPr>
        <w:t xml:space="preserve"> воздушные шары и карнавальная продукция; мороженое; сельскохозяйственная продукция; пасхальные куличи; безалкогольные напитки; сувенирная продукция; живые и искусственные цветы; продукция предприятий общественного питания.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12.2. Для размещения НТО на земельном участке, находящемся в муниципальной собственности либо государственная собственность на который не разграничена, в период Мероприятий заявители подают в Администрацию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заявление в срок не позднее, чем за 7 (семь) календарных дней до даты проведения.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Мероприятия с указанием следующей информации и приложением документов: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наименование Мероприятия;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место предполагаемого размещения НТО и его площадь;</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предполагаемый срок размещения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ассортиментный перечень товаров, предлагаемых к продаже на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копии документов о государственной регистрации юридического лица (индивидуального предпринимателя);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участника Мероприятия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Мероприятия без доверенности.</w:t>
      </w:r>
      <w:proofErr w:type="gramEnd"/>
      <w:r w:rsidRPr="00635664">
        <w:rPr>
          <w:rFonts w:ascii="Times New Roman" w:eastAsia="Times New Roman" w:hAnsi="Times New Roman" w:cs="Times New Roman"/>
          <w:sz w:val="24"/>
          <w:szCs w:val="24"/>
          <w:lang w:eastAsia="ru-RU"/>
        </w:rPr>
        <w:t xml:space="preserve"> В случае если от имени участника Мероприятия действует иное лицо, заявка на участие в Мероприятия должна содержать также доверенность на осуществление действий от имени участника Мероприятия либо ее копию, заверенную в установленном порядке;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копии учредительных документов участника Мероприятия (для юридического лица).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12.3. Администрация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в течение 3 (трех) дней с момента поступления заявления рассматривает его и принимает решение либо об отказе в заключени</w:t>
      </w:r>
      <w:proofErr w:type="gramStart"/>
      <w:r w:rsidRPr="00635664">
        <w:rPr>
          <w:rFonts w:ascii="Times New Roman" w:eastAsia="Times New Roman" w:hAnsi="Times New Roman" w:cs="Times New Roman"/>
          <w:sz w:val="24"/>
          <w:szCs w:val="24"/>
          <w:lang w:eastAsia="ru-RU"/>
        </w:rPr>
        <w:t>и</w:t>
      </w:r>
      <w:proofErr w:type="gramEnd"/>
      <w:r w:rsidRPr="00635664">
        <w:rPr>
          <w:rFonts w:ascii="Times New Roman" w:eastAsia="Times New Roman" w:hAnsi="Times New Roman" w:cs="Times New Roman"/>
          <w:sz w:val="24"/>
          <w:szCs w:val="24"/>
          <w:lang w:eastAsia="ru-RU"/>
        </w:rPr>
        <w:t xml:space="preserve"> договора на размещение НТО на период проведения Мероприятия либо о заключении договора на размещение НТО на период проведения Мероприятия.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12.4. Основаниями для отказа в заключени</w:t>
      </w:r>
      <w:proofErr w:type="gramStart"/>
      <w:r w:rsidRPr="00635664">
        <w:rPr>
          <w:rFonts w:ascii="Times New Roman" w:eastAsia="Times New Roman" w:hAnsi="Times New Roman" w:cs="Times New Roman"/>
          <w:sz w:val="24"/>
          <w:szCs w:val="24"/>
          <w:lang w:eastAsia="ru-RU"/>
        </w:rPr>
        <w:t>и</w:t>
      </w:r>
      <w:proofErr w:type="gramEnd"/>
      <w:r w:rsidRPr="00635664">
        <w:rPr>
          <w:rFonts w:ascii="Times New Roman" w:eastAsia="Times New Roman" w:hAnsi="Times New Roman" w:cs="Times New Roman"/>
          <w:sz w:val="24"/>
          <w:szCs w:val="24"/>
          <w:lang w:eastAsia="ru-RU"/>
        </w:rPr>
        <w:t xml:space="preserve"> договора о размещении НТО на период проведения Мероприятия являются: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не проведение Мероприятия в испрашиваемые сроки либо его отмена;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непредставление информации и (или) документов, представление которых обязательно в соответствии с п. 11.3 настоящего Положения;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размещение НТО на территории, прилегающей к административным зданиям, историческим объектам, памятникам архитектуры;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препятствие НТО проведению Мероприятия, движению транспорта и (или) пешеходов;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отсутствие необходимости в размещении НТО в испрашиваемом месте в период проведения Мероприятия, в том числе по причине наличия достаточного количества стационарных торговых объектов (3 (три) и более) и НТО (2 (два) и более), осуществляющих реализацию схожего ассортимента товаров в месте проведения Мероприятия.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В случае принятия решения об отказе в заключени</w:t>
      </w:r>
      <w:proofErr w:type="gramStart"/>
      <w:r w:rsidRPr="00635664">
        <w:rPr>
          <w:rFonts w:ascii="Times New Roman" w:eastAsia="Times New Roman" w:hAnsi="Times New Roman" w:cs="Times New Roman"/>
          <w:sz w:val="24"/>
          <w:szCs w:val="24"/>
          <w:lang w:eastAsia="ru-RU"/>
        </w:rPr>
        <w:t>и</w:t>
      </w:r>
      <w:proofErr w:type="gramEnd"/>
      <w:r w:rsidRPr="00635664">
        <w:rPr>
          <w:rFonts w:ascii="Times New Roman" w:eastAsia="Times New Roman" w:hAnsi="Times New Roman" w:cs="Times New Roman"/>
          <w:sz w:val="24"/>
          <w:szCs w:val="24"/>
          <w:lang w:eastAsia="ru-RU"/>
        </w:rPr>
        <w:t xml:space="preserve"> договора о размещении НТО на период проведения Мероприятия, заявителю в срок не позднее следующего рабочего дня за днем принятия такого решения вручается (направляется) уведомление об отказе в заключении договора о размещении НТО.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12.5. В случае поступления нескольких заявлений о размещении НТО в период одного и того же Мероприятия, в одном и том же месте и со сходным ассортиментным перечнем товаров, предлагаемых к реализации на НТО, предпочтение отдается заявлению, которое поступило ранее других.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12.6. При отсутствии оснований для отказа Администрация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 xml:space="preserve">заключает договор о размещении НТО. При этом </w:t>
      </w:r>
      <w:r w:rsidRPr="00635664">
        <w:rPr>
          <w:rFonts w:ascii="Times New Roman" w:eastAsia="Times New Roman" w:hAnsi="Times New Roman" w:cs="Times New Roman"/>
          <w:color w:val="000000"/>
          <w:sz w:val="24"/>
          <w:szCs w:val="24"/>
          <w:lang w:eastAsia="ru-RU"/>
        </w:rPr>
        <w:t>цена такого договора определяется</w:t>
      </w:r>
      <w:r w:rsidRPr="00635664">
        <w:rPr>
          <w:rFonts w:ascii="Times New Roman" w:eastAsia="Times New Roman" w:hAnsi="Times New Roman" w:cs="Times New Roman"/>
          <w:sz w:val="24"/>
          <w:szCs w:val="24"/>
          <w:lang w:eastAsia="ru-RU"/>
        </w:rPr>
        <w:t xml:space="preserve"> в соответствии с Положением, а его срок - периодом проведения Мероприятия, но не может превышать 20 (двадцать) дней.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Раздел XII</w:t>
      </w:r>
      <w:r w:rsidRPr="00635664">
        <w:rPr>
          <w:rFonts w:ascii="Times New Roman" w:eastAsia="Times New Roman" w:hAnsi="Times New Roman" w:cs="Times New Roman"/>
          <w:b/>
          <w:sz w:val="24"/>
          <w:szCs w:val="24"/>
          <w:lang w:val="en-US" w:eastAsia="ru-RU"/>
        </w:rPr>
        <w:t>I</w:t>
      </w:r>
      <w:r w:rsidRPr="00635664">
        <w:rPr>
          <w:rFonts w:ascii="Times New Roman" w:eastAsia="Times New Roman" w:hAnsi="Times New Roman" w:cs="Times New Roman"/>
          <w:b/>
          <w:sz w:val="24"/>
          <w:szCs w:val="24"/>
          <w:lang w:eastAsia="ru-RU"/>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Заключительные положения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 xml:space="preserve">13.1. </w:t>
      </w:r>
      <w:proofErr w:type="gramStart"/>
      <w:r w:rsidRPr="00635664">
        <w:rPr>
          <w:rFonts w:ascii="Times New Roman" w:eastAsia="Times New Roman" w:hAnsi="Times New Roman" w:cs="Times New Roman"/>
          <w:sz w:val="24"/>
          <w:szCs w:val="24"/>
          <w:lang w:eastAsia="ru-RU"/>
        </w:rPr>
        <w:t xml:space="preserve">В случае наличия оснований для расторжения договора о размещении НТО, установленных договором и/или действующим законодательством, Администрация </w:t>
      </w:r>
      <w:r w:rsidRPr="00635664">
        <w:rPr>
          <w:rFonts w:ascii="Times New Roman" w:eastAsia="Times New Roman" w:hAnsi="Times New Roman" w:cs="Times New Roman"/>
          <w:color w:val="000000"/>
          <w:sz w:val="24"/>
          <w:szCs w:val="24"/>
          <w:lang w:eastAsia="ru-RU"/>
        </w:rPr>
        <w:t>Войковского сельского поселения</w:t>
      </w:r>
      <w:r w:rsidRPr="00635664">
        <w:rPr>
          <w:rFonts w:ascii="Times New Roman" w:eastAsia="Times New Roman" w:hAnsi="Times New Roman" w:cs="Times New Roman"/>
          <w:sz w:val="24"/>
          <w:szCs w:val="24"/>
          <w:lang w:eastAsia="ru-RU"/>
        </w:rPr>
        <w:t xml:space="preserve">, а в случае, установленном разделом XI настоящего Положения, осуществляет необходимые юридически значимые и иные действия, направленные на расторжение договора о размещении НТО, в порядке и сроки, установленные договором и/или действующим законодательством.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13.2. Владелец НТО, размещенного на земельном участке, находящемся в муниципальной собственности, обязан произвести демонтаж и вывоз НТО, а также приведение земельного участка в первоначальное состояние в течение 7 (семи) календарных дней с момента прекращения договора о размещении НТО либо его расторжения.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r w:rsidRPr="00635664">
        <w:rPr>
          <w:rFonts w:ascii="Times New Roman" w:eastAsia="Times New Roman" w:hAnsi="Times New Roman" w:cs="Times New Roman"/>
          <w:sz w:val="24"/>
          <w:szCs w:val="24"/>
          <w:lang w:eastAsia="ru-RU"/>
        </w:rPr>
        <w:tab/>
        <w:t xml:space="preserve">13.3. Администрация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в случае неисполнения владельцем НТО обязанностей, указанных в п. 12.2 настоящего Положения, направляет в адрес владельца НТО соответствующее требование о демонтаже объекта в разумный срок.</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13.4. В случае неисполнения законного требования  Администрация </w:t>
      </w:r>
      <w:r w:rsidRPr="00635664">
        <w:rPr>
          <w:rFonts w:ascii="Times New Roman" w:eastAsia="Times New Roman" w:hAnsi="Times New Roman" w:cs="Times New Roman"/>
          <w:color w:val="000000"/>
          <w:sz w:val="24"/>
          <w:szCs w:val="24"/>
          <w:lang w:eastAsia="ru-RU"/>
        </w:rPr>
        <w:t xml:space="preserve">Войковского сельского поселения </w:t>
      </w:r>
      <w:r w:rsidRPr="00635664">
        <w:rPr>
          <w:rFonts w:ascii="Times New Roman" w:eastAsia="Times New Roman" w:hAnsi="Times New Roman" w:cs="Times New Roman"/>
          <w:sz w:val="24"/>
          <w:szCs w:val="24"/>
          <w:lang w:eastAsia="ru-RU"/>
        </w:rPr>
        <w:t xml:space="preserve">инициирует привлечение владельца НТО к </w:t>
      </w:r>
      <w:proofErr w:type="gramStart"/>
      <w:r w:rsidRPr="00635664">
        <w:rPr>
          <w:rFonts w:ascii="Times New Roman" w:eastAsia="Times New Roman" w:hAnsi="Times New Roman" w:cs="Times New Roman"/>
          <w:sz w:val="24"/>
          <w:szCs w:val="24"/>
          <w:lang w:eastAsia="ru-RU"/>
        </w:rPr>
        <w:t>ответственности</w:t>
      </w:r>
      <w:proofErr w:type="gramEnd"/>
      <w:r w:rsidRPr="00635664">
        <w:rPr>
          <w:rFonts w:ascii="Times New Roman" w:eastAsia="Times New Roman" w:hAnsi="Times New Roman" w:cs="Times New Roman"/>
          <w:sz w:val="24"/>
          <w:szCs w:val="24"/>
          <w:lang w:eastAsia="ru-RU"/>
        </w:rPr>
        <w:t xml:space="preserve"> согласно действующего законодательства.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3</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____сессии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Войковского сельского совета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_____2016 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 xml:space="preserve">ТИПОВАЯ ФОРМА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о размещении нестационарного торгового объекта на земельном участке, находящемся в муниципальной собственности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с. Войково</w:t>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t xml:space="preserve">"____"____________ 201__ г.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lang w:eastAsia="ru-RU"/>
        </w:rPr>
      </w:pPr>
      <w:proofErr w:type="gramStart"/>
      <w:r w:rsidRPr="00635664">
        <w:rPr>
          <w:rFonts w:ascii="Times New Roman" w:eastAsia="Times New Roman" w:hAnsi="Times New Roman" w:cs="Times New Roman"/>
          <w:lang w:eastAsia="ru-RU"/>
        </w:rPr>
        <w:t xml:space="preserve">Администрация </w:t>
      </w:r>
      <w:r w:rsidRPr="00635664">
        <w:rPr>
          <w:rFonts w:ascii="Times New Roman" w:eastAsia="Times New Roman" w:hAnsi="Times New Roman" w:cs="Times New Roman"/>
          <w:color w:val="000000"/>
          <w:lang w:eastAsia="ru-RU"/>
        </w:rPr>
        <w:t xml:space="preserve">Войковского сельского поселения </w:t>
      </w:r>
      <w:r w:rsidRPr="00635664">
        <w:rPr>
          <w:rFonts w:ascii="Times New Roman" w:eastAsia="Times New Roman" w:hAnsi="Times New Roman" w:cs="Times New Roman"/>
          <w:lang w:eastAsia="ru-RU"/>
        </w:rPr>
        <w:t xml:space="preserve">в лице, главы администрации _____________________, действующего на основании Устава муниципального образования </w:t>
      </w:r>
      <w:proofErr w:type="spellStart"/>
      <w:r w:rsidRPr="00635664">
        <w:rPr>
          <w:rFonts w:ascii="Times New Roman" w:eastAsia="Times New Roman" w:hAnsi="Times New Roman" w:cs="Times New Roman"/>
          <w:color w:val="000000"/>
          <w:lang w:eastAsia="ru-RU"/>
        </w:rPr>
        <w:t>Войковское</w:t>
      </w:r>
      <w:proofErr w:type="spellEnd"/>
      <w:r w:rsidRPr="00635664">
        <w:rPr>
          <w:rFonts w:ascii="Times New Roman" w:eastAsia="Times New Roman" w:hAnsi="Times New Roman" w:cs="Times New Roman"/>
          <w:color w:val="000000"/>
          <w:lang w:eastAsia="ru-RU"/>
        </w:rPr>
        <w:t xml:space="preserve"> сельское поселение </w:t>
      </w:r>
      <w:r w:rsidRPr="00635664">
        <w:rPr>
          <w:rFonts w:ascii="Times New Roman" w:eastAsia="Times New Roman" w:hAnsi="Times New Roman" w:cs="Times New Roman"/>
          <w:lang w:eastAsia="ru-RU"/>
        </w:rPr>
        <w:t xml:space="preserve">Ленинского района Республики Крым, ст.36 Федерального Закона от 06.10.2003 №131-ФЗ «Об общих принципах организации местного самоуправления в Российской Федерации», ст.30 Закона Республики Крым от 21.08.2014 года «54-ЗРК «Об основах </w:t>
      </w:r>
      <w:r w:rsidRPr="00635664">
        <w:rPr>
          <w:rFonts w:ascii="Times New Roman" w:eastAsia="Times New Roman" w:hAnsi="Times New Roman" w:cs="Times New Roman"/>
          <w:lang w:eastAsia="ru-RU"/>
        </w:rPr>
        <w:lastRenderedPageBreak/>
        <w:t>местного самоуправления в Республике Крым», с одной стороны, именуемое в дальнейшем Сторона–1</w:t>
      </w:r>
      <w:proofErr w:type="gramEnd"/>
      <w:r w:rsidRPr="00635664">
        <w:rPr>
          <w:rFonts w:ascii="Times New Roman" w:eastAsia="Times New Roman" w:hAnsi="Times New Roman" w:cs="Times New Roman"/>
          <w:lang w:eastAsia="ru-RU"/>
        </w:rPr>
        <w:t xml:space="preserve">, 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_____________________________________________________________________________ (наименование организации, Ф.И.О. индивидуального предпринимателя)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в лице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_____________________________________________________________________________,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r>
      <w:r w:rsidRPr="00635664">
        <w:rPr>
          <w:rFonts w:ascii="Times New Roman" w:eastAsia="Times New Roman" w:hAnsi="Times New Roman" w:cs="Times New Roman"/>
          <w:lang w:eastAsia="ru-RU"/>
        </w:rPr>
        <w:tab/>
        <w:t xml:space="preserve">(должность, Ф.И.О.)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действующего на основании ___________________________________________________, является Победителем конкурса, </w:t>
      </w:r>
      <w:proofErr w:type="gramStart"/>
      <w:r w:rsidRPr="00635664">
        <w:rPr>
          <w:rFonts w:ascii="Times New Roman" w:eastAsia="Times New Roman" w:hAnsi="Times New Roman" w:cs="Times New Roman"/>
          <w:lang w:eastAsia="ru-RU"/>
        </w:rPr>
        <w:t>именуемое</w:t>
      </w:r>
      <w:proofErr w:type="gramEnd"/>
      <w:r w:rsidRPr="00635664">
        <w:rPr>
          <w:rFonts w:ascii="Times New Roman" w:eastAsia="Times New Roman" w:hAnsi="Times New Roman" w:cs="Times New Roman"/>
          <w:lang w:eastAsia="ru-RU"/>
        </w:rPr>
        <w:t xml:space="preserve"> (</w:t>
      </w:r>
      <w:proofErr w:type="spellStart"/>
      <w:r w:rsidRPr="00635664">
        <w:rPr>
          <w:rFonts w:ascii="Times New Roman" w:eastAsia="Times New Roman" w:hAnsi="Times New Roman" w:cs="Times New Roman"/>
          <w:lang w:eastAsia="ru-RU"/>
        </w:rPr>
        <w:t>ый</w:t>
      </w:r>
      <w:proofErr w:type="spellEnd"/>
      <w:r w:rsidRPr="00635664">
        <w:rPr>
          <w:rFonts w:ascii="Times New Roman" w:eastAsia="Times New Roman" w:hAnsi="Times New Roman" w:cs="Times New Roman"/>
          <w:lang w:eastAsia="ru-RU"/>
        </w:rPr>
        <w:t>) в дальнейшем Сторона-2, с другой стороны, далее совместно именуемые Стороны, заключили настоящий Договор о нижеследующем.</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1. Предмет Договора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 1.1 Администрации </w:t>
      </w:r>
      <w:r w:rsidRPr="00635664">
        <w:rPr>
          <w:rFonts w:ascii="Times New Roman" w:eastAsia="Times New Roman" w:hAnsi="Times New Roman" w:cs="Times New Roman"/>
          <w:color w:val="000000"/>
          <w:lang w:eastAsia="ru-RU"/>
        </w:rPr>
        <w:t xml:space="preserve">Войковского сельского поселения </w:t>
      </w:r>
      <w:r w:rsidRPr="00635664">
        <w:rPr>
          <w:rFonts w:ascii="Times New Roman" w:eastAsia="Times New Roman" w:hAnsi="Times New Roman" w:cs="Times New Roman"/>
          <w:lang w:eastAsia="ru-RU"/>
        </w:rPr>
        <w:t>предоставляет Стороне-2 право на размещение нестационарного торгового объекта (тип)_______________________________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далее - Объект, для осуществления _______________________________________________ 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(группа товаров)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по адресному ориентиру в соответствии со схемой размещения нестационарных торговых объектов на территории </w:t>
      </w:r>
      <w:r w:rsidRPr="00635664">
        <w:rPr>
          <w:rFonts w:ascii="Times New Roman" w:eastAsia="Times New Roman" w:hAnsi="Times New Roman" w:cs="Times New Roman"/>
          <w:color w:val="000000"/>
          <w:lang w:eastAsia="ru-RU"/>
        </w:rPr>
        <w:t>Войковского сельского поселения</w:t>
      </w:r>
      <w:r w:rsidRPr="00635664">
        <w:rPr>
          <w:rFonts w:ascii="Times New Roman" w:eastAsia="Times New Roman" w:hAnsi="Times New Roman" w:cs="Times New Roman"/>
          <w:lang w:eastAsia="ru-RU"/>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(место расположения объекта)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на срок с _____________ 201__ года по ___________ 201__ года.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1.2. </w:t>
      </w:r>
      <w:proofErr w:type="gramStart"/>
      <w:r w:rsidRPr="00635664">
        <w:rPr>
          <w:rFonts w:ascii="Times New Roman" w:eastAsia="Times New Roman" w:hAnsi="Times New Roman" w:cs="Times New Roman"/>
          <w:lang w:eastAsia="ru-RU"/>
        </w:rPr>
        <w:t xml:space="preserve">Настоящий Договор заключен по результатам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на разграничена (протокол конкурса от _________________№_______), и в соответствии со схемой размещения нестационарных торговых объектов на территории </w:t>
      </w:r>
      <w:r w:rsidRPr="00635664">
        <w:rPr>
          <w:rFonts w:ascii="Times New Roman" w:eastAsia="Times New Roman" w:hAnsi="Times New Roman" w:cs="Times New Roman"/>
          <w:color w:val="000000"/>
          <w:lang w:eastAsia="ru-RU"/>
        </w:rPr>
        <w:t xml:space="preserve"> Войковского сельского поселения</w:t>
      </w:r>
      <w:r w:rsidRPr="00635664">
        <w:rPr>
          <w:rFonts w:ascii="Times New Roman" w:eastAsia="Times New Roman" w:hAnsi="Times New Roman" w:cs="Times New Roman"/>
          <w:lang w:eastAsia="ru-RU"/>
        </w:rPr>
        <w:t xml:space="preserve">.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1.3. Настоящий Договор вступает в силу </w:t>
      </w:r>
      <w:proofErr w:type="gramStart"/>
      <w:r w:rsidRPr="00635664">
        <w:rPr>
          <w:rFonts w:ascii="Times New Roman" w:eastAsia="Times New Roman" w:hAnsi="Times New Roman" w:cs="Times New Roman"/>
          <w:lang w:eastAsia="ru-RU"/>
        </w:rPr>
        <w:t>с даты</w:t>
      </w:r>
      <w:proofErr w:type="gramEnd"/>
      <w:r w:rsidRPr="00635664">
        <w:rPr>
          <w:rFonts w:ascii="Times New Roman" w:eastAsia="Times New Roman" w:hAnsi="Times New Roman" w:cs="Times New Roman"/>
          <w:lang w:eastAsia="ru-RU"/>
        </w:rPr>
        <w:t xml:space="preserve"> его подписания и действует с _________ 201__ года по ___________ 201__ года.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2. Права и обязанности сторон:</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 xml:space="preserve">2.1. Сторона-1 вправе: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2.1.1. Осуществлять контроль за выполнением Стороной-2 условий настоящего Договора и </w:t>
      </w:r>
      <w:proofErr w:type="gramStart"/>
      <w:r w:rsidRPr="00635664">
        <w:rPr>
          <w:rFonts w:ascii="Times New Roman" w:eastAsia="Times New Roman" w:hAnsi="Times New Roman" w:cs="Times New Roman"/>
          <w:lang w:eastAsia="ru-RU"/>
        </w:rPr>
        <w:t>требований</w:t>
      </w:r>
      <w:proofErr w:type="gramEnd"/>
      <w:r w:rsidRPr="00635664">
        <w:rPr>
          <w:rFonts w:ascii="Times New Roman" w:eastAsia="Times New Roman" w:hAnsi="Times New Roman" w:cs="Times New Roman"/>
          <w:lang w:eastAsia="ru-RU"/>
        </w:rPr>
        <w:t xml:space="preserve"> соответствующих нормативно-правовых актов.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 xml:space="preserve">2.2.Сторона-1 обязана: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2.2.1. Предоставить Стороне-2 право </w:t>
      </w:r>
      <w:proofErr w:type="gramStart"/>
      <w:r w:rsidRPr="00635664">
        <w:rPr>
          <w:rFonts w:ascii="Times New Roman" w:eastAsia="Times New Roman" w:hAnsi="Times New Roman" w:cs="Times New Roman"/>
          <w:lang w:eastAsia="ru-RU"/>
        </w:rPr>
        <w:t>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w:t>
      </w:r>
      <w:proofErr w:type="gramEnd"/>
      <w:r w:rsidRPr="00635664">
        <w:rPr>
          <w:rFonts w:ascii="Times New Roman" w:eastAsia="Times New Roman" w:hAnsi="Times New Roman" w:cs="Times New Roman"/>
          <w:lang w:eastAsia="ru-RU"/>
        </w:rPr>
        <w:t xml:space="preserve"> </w:t>
      </w:r>
      <w:r w:rsidRPr="00635664">
        <w:rPr>
          <w:rFonts w:ascii="Times New Roman" w:eastAsia="Times New Roman" w:hAnsi="Times New Roman" w:cs="Times New Roman"/>
          <w:color w:val="000000"/>
          <w:lang w:eastAsia="ru-RU"/>
        </w:rPr>
        <w:t>Войковского сельского поселения</w:t>
      </w:r>
      <w:r w:rsidRPr="00635664">
        <w:rPr>
          <w:rFonts w:ascii="Times New Roman" w:eastAsia="Times New Roman" w:hAnsi="Times New Roman" w:cs="Times New Roman"/>
          <w:lang w:eastAsia="ru-RU"/>
        </w:rPr>
        <w:t>. Право, предоставленное Стороне-2 по настоящему Договору, не может быть предоставлено Стороной-1 другим лицам.</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2.3. Сторона-2 вправе: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2.4. Сторона-2 обязана: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lang w:eastAsia="ru-RU"/>
        </w:rPr>
      </w:pPr>
      <w:r w:rsidRPr="00635664">
        <w:rPr>
          <w:rFonts w:ascii="Times New Roman" w:eastAsia="Times New Roman" w:hAnsi="Times New Roman" w:cs="Times New Roman"/>
          <w:lang w:eastAsia="ru-RU"/>
        </w:rPr>
        <w:t>2.4.1</w:t>
      </w:r>
      <w:r w:rsidRPr="00635664">
        <w:rPr>
          <w:rFonts w:ascii="Times New Roman" w:eastAsia="Times New Roman" w:hAnsi="Times New Roman" w:cs="Times New Roman"/>
          <w:color w:val="FF0000"/>
          <w:lang w:eastAsia="ru-RU"/>
        </w:rPr>
        <w:t xml:space="preserve">. </w:t>
      </w:r>
      <w:r w:rsidRPr="00635664">
        <w:rPr>
          <w:rFonts w:ascii="Times New Roman" w:eastAsia="Times New Roman" w:hAnsi="Times New Roman" w:cs="Times New Roman"/>
          <w:color w:val="000000"/>
          <w:lang w:eastAsia="ru-RU"/>
        </w:rPr>
        <w:t xml:space="preserve">Обеспечить размещение Объекта в соответствии с </w:t>
      </w:r>
      <w:proofErr w:type="spellStart"/>
      <w:r w:rsidRPr="00635664">
        <w:rPr>
          <w:rFonts w:ascii="Times New Roman" w:eastAsia="Times New Roman" w:hAnsi="Times New Roman" w:cs="Times New Roman"/>
          <w:color w:val="000000"/>
          <w:lang w:eastAsia="ru-RU"/>
        </w:rPr>
        <w:t>выкопировкой</w:t>
      </w:r>
      <w:proofErr w:type="spellEnd"/>
      <w:r w:rsidRPr="00635664">
        <w:rPr>
          <w:rFonts w:ascii="Times New Roman" w:eastAsia="Times New Roman" w:hAnsi="Times New Roman" w:cs="Times New Roman"/>
          <w:color w:val="000000"/>
          <w:lang w:eastAsia="ru-RU"/>
        </w:rPr>
        <w:t xml:space="preserve"> (план - схемой) выполненной на топографо-геодезической основе в М 1:500, которая является неотъемлемой частью настоящего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lastRenderedPageBreak/>
        <w:t>2.4.2. Использовать Объект по назначению, указанному в пункте 1.1 настоящего Договора. 2.4.3. Своевременно и полностью внести плату по настоящему договору в размере и порядке, установленном настоящим Договором.</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2.4.4. </w:t>
      </w:r>
      <w:proofErr w:type="gramStart"/>
      <w:r w:rsidRPr="00635664">
        <w:rPr>
          <w:rFonts w:ascii="Times New Roman" w:eastAsia="Times New Roman" w:hAnsi="Times New Roman" w:cs="Times New Roman"/>
          <w:lang w:eastAsia="ru-RU"/>
        </w:rPr>
        <w:t>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Стороны-1 в соответствии с разделом 5 настоящего Договора.</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3. Платежи и расчеты по Договору</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3.1. </w:t>
      </w:r>
      <w:proofErr w:type="gramStart"/>
      <w:r w:rsidRPr="00635664">
        <w:rPr>
          <w:rFonts w:ascii="Times New Roman" w:eastAsia="Times New Roman" w:hAnsi="Times New Roman" w:cs="Times New Roman"/>
          <w:lang w:eastAsia="ru-RU"/>
        </w:rPr>
        <w:t>Размер платы по договору определен по результатам конкурса (протокол конкурса от</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roofErr w:type="gramStart"/>
      <w:r w:rsidRPr="00635664">
        <w:rPr>
          <w:rFonts w:ascii="Times New Roman" w:eastAsia="Times New Roman" w:hAnsi="Times New Roman" w:cs="Times New Roman"/>
          <w:lang w:eastAsia="ru-RU"/>
        </w:rPr>
        <w:t xml:space="preserve">______________ N ________________) и составляет_________(____________________) руб., кроме того, НДС -______________________________________________________руб. </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3.2. Плата вносится Победителем торгов единовременно на указанный Стороной-1 расчетный счет в течение 10 рабочих дней со дня заключения настоящего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3.3. Подтверждением исполнения обязательства Стороны-2 по уплате платы по настоящему Договору является копия платежного документа, представленная в Стороне 1.</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3.4. Ответственность Стороны-2 в случае отказа или уклонения от оплаты в установленные сроки предусматривается в соответствии с законодательством Российской Федерации.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4. Ответственность сторон</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4.2. За нарушение сроков внесения платы по Договору Сторона-2 выплачивает Стороне-1 пени из расчета 0,05% от размера невнесенной суммы за каждый календарный день просрочки.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4.3. Стороны освобождаются от обязательств по Договору в случае наступления </w:t>
      </w:r>
      <w:proofErr w:type="gramStart"/>
      <w:r w:rsidRPr="00635664">
        <w:rPr>
          <w:rFonts w:ascii="Times New Roman" w:eastAsia="Times New Roman" w:hAnsi="Times New Roman" w:cs="Times New Roman"/>
          <w:lang w:eastAsia="ru-RU"/>
        </w:rPr>
        <w:t>форс</w:t>
      </w:r>
      <w:proofErr w:type="gramEnd"/>
      <w:r w:rsidRPr="00635664">
        <w:rPr>
          <w:rFonts w:ascii="Times New Roman" w:eastAsia="Times New Roman" w:hAnsi="Times New Roman" w:cs="Times New Roman"/>
          <w:lang w:eastAsia="ru-RU"/>
        </w:rPr>
        <w:t xml:space="preserve">- мажорных обстоятельств в соответствии с действующим законодательством Российской Федерации.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5. Расторжение Договора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5.1. </w:t>
      </w:r>
      <w:proofErr w:type="gramStart"/>
      <w:r w:rsidRPr="00635664">
        <w:rPr>
          <w:rFonts w:ascii="Times New Roman" w:eastAsia="Times New Roman" w:hAnsi="Times New Roman" w:cs="Times New Roman"/>
          <w:lang w:eastAsia="ru-RU"/>
        </w:rPr>
        <w:t>Договор</w:t>
      </w:r>
      <w:proofErr w:type="gramEnd"/>
      <w:r w:rsidRPr="00635664">
        <w:rPr>
          <w:rFonts w:ascii="Times New Roman" w:eastAsia="Times New Roman" w:hAnsi="Times New Roman" w:cs="Times New Roman"/>
          <w:lang w:eastAsia="ru-RU"/>
        </w:rPr>
        <w:t xml:space="preserve"> может быть расторгнут по соглашению Сторон или по решению суда.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5.2. Сторона-1 имеет право досрочно в одностороннем порядке отказаться от исполнения настоящего Договора по следующим основаниям: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5.2.1. невыполнение Стороной-2 требований, указанных в пункте 2.4 настоящего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5.2.2. подачи Стороной-2 соответствующего заявления;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5.2.3. в случае двух и более нарушений Стороной-2 правил осуществления торговой деятельности, других требований, установленных действующим законодательством, что подтверждено соответствующими актами проверок либо протоколами;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5.2.4. в случае эксплуатации нестационарного торгового объекта без акта приемочной комиссии;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5.2.5. в случае изменения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5.2.6. </w:t>
      </w:r>
      <w:proofErr w:type="gramStart"/>
      <w:r w:rsidRPr="00635664">
        <w:rPr>
          <w:rFonts w:ascii="Times New Roman" w:eastAsia="Times New Roman" w:hAnsi="Times New Roman" w:cs="Times New Roman"/>
          <w:lang w:eastAsia="ru-RU"/>
        </w:rPr>
        <w:t>не предъявление</w:t>
      </w:r>
      <w:proofErr w:type="gramEnd"/>
      <w:r w:rsidRPr="00635664">
        <w:rPr>
          <w:rFonts w:ascii="Times New Roman" w:eastAsia="Times New Roman" w:hAnsi="Times New Roman" w:cs="Times New Roman"/>
          <w:lang w:eastAsia="ru-RU"/>
        </w:rPr>
        <w:t xml:space="preserve"> в течение 10 дней нестационарного торгового объекта для осмотра приемочной комиссии.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5.3. При отказе от исполнения настоящего Договора в одностороннем порядке Сторона-1 направляет Стороне-2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6. Прочие условия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6.2. Договор составлен в двух экземплярах, каждый из которых имеет одинаковую юридическую силу.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t xml:space="preserve">6.3. Споры по Договору разрешаются в судебном порядке.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lang w:eastAsia="ru-RU"/>
        </w:rPr>
      </w:pPr>
      <w:r w:rsidRPr="00635664">
        <w:rPr>
          <w:rFonts w:ascii="Times New Roman" w:eastAsia="Times New Roman" w:hAnsi="Times New Roman" w:cs="Times New Roman"/>
          <w:lang w:eastAsia="ru-RU"/>
        </w:rPr>
        <w:lastRenderedPageBreak/>
        <w:t xml:space="preserve">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1380"/>
          <w:tab w:val="center" w:pos="4677"/>
        </w:tabs>
        <w:spacing w:after="0" w:line="240" w:lineRule="auto"/>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ab/>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1380"/>
          <w:tab w:val="center" w:pos="4677"/>
        </w:tabs>
        <w:spacing w:after="0" w:line="240" w:lineRule="auto"/>
        <w:rPr>
          <w:rFonts w:ascii="Times New Roman" w:eastAsia="Times New Roman" w:hAnsi="Times New Roman" w:cs="Times New Roman"/>
          <w:b/>
          <w:lang w:eastAsia="ru-RU"/>
        </w:rPr>
      </w:pPr>
      <w:r w:rsidRPr="00635664">
        <w:rPr>
          <w:rFonts w:ascii="Times New Roman" w:eastAsia="Times New Roman" w:hAnsi="Times New Roman" w:cs="Times New Roman"/>
          <w:b/>
          <w:lang w:eastAsia="ru-RU"/>
        </w:rPr>
        <w:tab/>
        <w:t xml:space="preserve">7. Юридические адреса, банковские реквизиты и подписи сторон </w:t>
      </w:r>
    </w:p>
    <w:tbl>
      <w:tblPr>
        <w:tblpPr w:leftFromText="180" w:rightFromText="180" w:bottomFromText="200" w:vertAnchor="text" w:tblpXSpec="center" w:tblpY="1"/>
        <w:tblOverlap w:val="never"/>
        <w:tblW w:w="0" w:type="auto"/>
        <w:tblLayout w:type="fixed"/>
        <w:tblLook w:val="04A0" w:firstRow="1" w:lastRow="0" w:firstColumn="1" w:lastColumn="0" w:noHBand="0" w:noVBand="1"/>
      </w:tblPr>
      <w:tblGrid>
        <w:gridCol w:w="4248"/>
        <w:gridCol w:w="436"/>
        <w:gridCol w:w="4388"/>
      </w:tblGrid>
      <w:tr w:rsidR="00635664" w:rsidRPr="00635664" w:rsidTr="0091256F">
        <w:trPr>
          <w:trHeight w:val="5464"/>
        </w:trPr>
        <w:tc>
          <w:tcPr>
            <w:tcW w:w="4248"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val="uk-UA" w:eastAsia="zh-CN"/>
              </w:rPr>
            </w:pPr>
            <w:r w:rsidRPr="00635664">
              <w:rPr>
                <w:rFonts w:ascii="Times New Roman" w:eastAsia="Times New Roman" w:hAnsi="Times New Roman" w:cs="Times New Roman"/>
                <w:color w:val="000000"/>
                <w:sz w:val="20"/>
                <w:szCs w:val="20"/>
                <w:lang w:eastAsia="zh-CN"/>
              </w:rPr>
              <w:t xml:space="preserve"> </w:t>
            </w:r>
          </w:p>
          <w:tbl>
            <w:tblPr>
              <w:tblpPr w:leftFromText="180" w:rightFromText="180" w:vertAnchor="text" w:tblpXSpec="center" w:tblpY="1"/>
              <w:tblOverlap w:val="never"/>
              <w:tblW w:w="0" w:type="auto"/>
              <w:jc w:val="center"/>
              <w:tblLayout w:type="fixed"/>
              <w:tblLook w:val="0000" w:firstRow="0" w:lastRow="0" w:firstColumn="0" w:lastColumn="0" w:noHBand="0" w:noVBand="0"/>
            </w:tblPr>
            <w:tblGrid>
              <w:gridCol w:w="4248"/>
              <w:gridCol w:w="420"/>
              <w:gridCol w:w="4388"/>
            </w:tblGrid>
            <w:tr w:rsidR="00635664" w:rsidRPr="00635664" w:rsidTr="0091256F">
              <w:tblPrEx>
                <w:tblCellMar>
                  <w:top w:w="0" w:type="dxa"/>
                  <w:bottom w:w="0" w:type="dxa"/>
                </w:tblCellMar>
              </w:tblPrEx>
              <w:trPr>
                <w:trHeight w:val="5464"/>
                <w:jc w:val="center"/>
              </w:trPr>
              <w:tc>
                <w:tcPr>
                  <w:tcW w:w="4248" w:type="dxa"/>
                  <w:tcBorders>
                    <w:top w:val="nil"/>
                    <w:left w:val="nil"/>
                    <w:bottom w:val="nil"/>
                    <w:right w:val="nil"/>
                  </w:tcBorders>
                </w:tcPr>
                <w:p w:rsidR="00635664" w:rsidRPr="00635664" w:rsidRDefault="00635664" w:rsidP="00635664">
                  <w:pPr>
                    <w:spacing w:after="0" w:line="240" w:lineRule="auto"/>
                    <w:rPr>
                      <w:rFonts w:ascii="Times New Roman" w:eastAsia="Times New Roman" w:hAnsi="Times New Roman" w:cs="Times New Roman"/>
                      <w:color w:val="000000"/>
                      <w:sz w:val="24"/>
                      <w:szCs w:val="24"/>
                      <w:lang w:eastAsia="ru-RU"/>
                    </w:rPr>
                  </w:pPr>
                </w:p>
                <w:p w:rsidR="00635664" w:rsidRPr="00635664" w:rsidRDefault="00635664" w:rsidP="00635664">
                  <w:pPr>
                    <w:spacing w:after="0" w:line="240" w:lineRule="auto"/>
                    <w:jc w:val="center"/>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Администрация </w:t>
                  </w:r>
                </w:p>
                <w:p w:rsidR="00635664" w:rsidRPr="00635664" w:rsidRDefault="00635664" w:rsidP="00635664">
                  <w:pPr>
                    <w:spacing w:after="0" w:line="240" w:lineRule="auto"/>
                    <w:jc w:val="center"/>
                    <w:rPr>
                      <w:rFonts w:ascii="Times New Roman" w:eastAsia="Times New Roman" w:hAnsi="Times New Roman" w:cs="Times New Roman"/>
                      <w:color w:val="000000"/>
                      <w:sz w:val="24"/>
                      <w:szCs w:val="24"/>
                      <w:lang w:eastAsia="ru-RU"/>
                    </w:rPr>
                  </w:pPr>
                  <w:r w:rsidRPr="00635664">
                    <w:rPr>
                      <w:rFonts w:ascii="Times New Roman" w:eastAsia="Times New Roman" w:hAnsi="Times New Roman" w:cs="Times New Roman"/>
                      <w:color w:val="000000"/>
                      <w:sz w:val="24"/>
                      <w:szCs w:val="24"/>
                      <w:lang w:eastAsia="ru-RU"/>
                    </w:rPr>
                    <w:t xml:space="preserve">Войковского сельского поселения </w:t>
                  </w:r>
                </w:p>
                <w:p w:rsidR="00635664" w:rsidRPr="00635664" w:rsidRDefault="00635664" w:rsidP="00635664">
                  <w:pPr>
                    <w:spacing w:after="0" w:line="240" w:lineRule="auto"/>
                    <w:jc w:val="center"/>
                    <w:rPr>
                      <w:rFonts w:ascii="Times New Roman" w:eastAsia="Times New Roman" w:hAnsi="Times New Roman" w:cs="Times New Roman"/>
                      <w:color w:val="000000"/>
                      <w:sz w:val="24"/>
                      <w:szCs w:val="24"/>
                      <w:lang w:eastAsia="ru-RU"/>
                    </w:rPr>
                  </w:pPr>
                  <w:proofErr w:type="gramStart"/>
                  <w:r w:rsidRPr="00635664">
                    <w:rPr>
                      <w:rFonts w:ascii="Times New Roman" w:eastAsia="Times New Roman" w:hAnsi="Times New Roman" w:cs="Times New Roman"/>
                      <w:color w:val="000000"/>
                      <w:sz w:val="24"/>
                      <w:szCs w:val="24"/>
                      <w:lang w:eastAsia="ru-RU"/>
                    </w:rPr>
                    <w:t xml:space="preserve">Республики Крым в лице, </w:t>
                  </w:r>
                  <w:r w:rsidRPr="00635664">
                    <w:rPr>
                      <w:rFonts w:ascii="Times New Roman" w:eastAsia="Times New Roman" w:hAnsi="Times New Roman" w:cs="Times New Roman"/>
                      <w:sz w:val="24"/>
                      <w:szCs w:val="24"/>
                      <w:lang w:eastAsia="ru-RU"/>
                    </w:rPr>
                    <w:t xml:space="preserve"> И. о Главы Администрации Войковского сельского поселения  действующего на основании, ст.36 Федерального Закона от 06.10.2003 №131-ФЗ «Об общих принципах организации местного самоуправления в Российской Федерации», ст.30 Закона Республики Крым от 21.08.2014 года «54-ЗРК «Об основах местного самоуправления в Республике Крым»</w:t>
                  </w:r>
                  <w:r w:rsidRPr="00635664">
                    <w:rPr>
                      <w:rFonts w:ascii="Times New Roman" w:eastAsia="Times New Roman" w:hAnsi="Times New Roman" w:cs="Times New Roman"/>
                      <w:color w:val="000000"/>
                      <w:sz w:val="24"/>
                      <w:szCs w:val="24"/>
                      <w:lang w:eastAsia="ru-RU"/>
                    </w:rPr>
                    <w:t>,</w:t>
                  </w:r>
                  <w:r w:rsidRPr="00635664">
                    <w:rPr>
                      <w:rFonts w:ascii="Times New Roman" w:eastAsia="Times New Roman" w:hAnsi="Times New Roman" w:cs="Times New Roman"/>
                      <w:sz w:val="24"/>
                      <w:szCs w:val="24"/>
                      <w:lang w:eastAsia="ru-RU"/>
                    </w:rPr>
                    <w:t xml:space="preserve"> Устава муниципального образования «</w:t>
                  </w:r>
                  <w:proofErr w:type="spellStart"/>
                  <w:r w:rsidRPr="00635664">
                    <w:rPr>
                      <w:rFonts w:ascii="Times New Roman" w:eastAsia="Times New Roman" w:hAnsi="Times New Roman" w:cs="Times New Roman"/>
                      <w:sz w:val="24"/>
                      <w:szCs w:val="24"/>
                      <w:lang w:eastAsia="ru-RU"/>
                    </w:rPr>
                    <w:t>Войковское</w:t>
                  </w:r>
                  <w:proofErr w:type="spellEnd"/>
                  <w:r w:rsidRPr="00635664">
                    <w:rPr>
                      <w:rFonts w:ascii="Times New Roman" w:eastAsia="Times New Roman" w:hAnsi="Times New Roman" w:cs="Times New Roman"/>
                      <w:sz w:val="24"/>
                      <w:szCs w:val="24"/>
                      <w:lang w:eastAsia="ru-RU"/>
                    </w:rPr>
                    <w:t xml:space="preserve"> сельское поселение»</w:t>
                  </w:r>
                  <w:r w:rsidRPr="00635664">
                    <w:rPr>
                      <w:rFonts w:ascii="Times New Roman" w:eastAsia="Times New Roman" w:hAnsi="Times New Roman" w:cs="Times New Roman"/>
                      <w:color w:val="000000"/>
                      <w:sz w:val="24"/>
                      <w:szCs w:val="24"/>
                      <w:lang w:eastAsia="ru-RU"/>
                    </w:rPr>
                    <w:t xml:space="preserve"> решения №1-11/1 одиннадцатой   сессии первого созыва Войковского</w:t>
                  </w:r>
                  <w:proofErr w:type="gramEnd"/>
                  <w:r w:rsidRPr="00635664">
                    <w:rPr>
                      <w:rFonts w:ascii="Times New Roman" w:eastAsia="Times New Roman" w:hAnsi="Times New Roman" w:cs="Times New Roman"/>
                      <w:color w:val="000000"/>
                      <w:sz w:val="24"/>
                      <w:szCs w:val="24"/>
                      <w:lang w:eastAsia="ru-RU"/>
                    </w:rPr>
                    <w:t xml:space="preserve"> сельского совета от 29.07.2015 г.   </w:t>
                  </w: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Адрес:298221, Республика  Крым, Ленинский район,</w:t>
                  </w: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с. Войково, ул. Шоссейная</w:t>
                  </w:r>
                  <w:proofErr w:type="gramStart"/>
                  <w:r w:rsidRPr="00635664">
                    <w:rPr>
                      <w:rFonts w:ascii="Times New Roman" w:eastAsia="Times New Roman" w:hAnsi="Times New Roman" w:cs="Times New Roman"/>
                      <w:color w:val="000000"/>
                      <w:sz w:val="21"/>
                      <w:szCs w:val="24"/>
                      <w:lang w:eastAsia="ru-RU"/>
                    </w:rPr>
                    <w:t xml:space="preserve"> ,</w:t>
                  </w:r>
                  <w:proofErr w:type="gramEnd"/>
                  <w:r w:rsidRPr="00635664">
                    <w:rPr>
                      <w:rFonts w:ascii="Times New Roman" w:eastAsia="Times New Roman" w:hAnsi="Times New Roman" w:cs="Times New Roman"/>
                      <w:color w:val="000000"/>
                      <w:sz w:val="21"/>
                      <w:szCs w:val="24"/>
                      <w:lang w:eastAsia="ru-RU"/>
                    </w:rPr>
                    <w:t xml:space="preserve"> д.10</w:t>
                  </w:r>
                </w:p>
                <w:p w:rsidR="00635664" w:rsidRPr="00635664" w:rsidRDefault="00635664" w:rsidP="00635664">
                  <w:pPr>
                    <w:spacing w:after="0" w:line="240" w:lineRule="auto"/>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18"/>
                      <w:szCs w:val="24"/>
                      <w:lang w:eastAsia="ru-RU"/>
                    </w:rPr>
                    <w:t xml:space="preserve">                       </w:t>
                  </w:r>
                </w:p>
                <w:p w:rsidR="00635664" w:rsidRPr="00635664" w:rsidRDefault="00635664" w:rsidP="00635664">
                  <w:pPr>
                    <w:spacing w:after="0" w:line="240" w:lineRule="auto"/>
                    <w:jc w:val="center"/>
                    <w:rPr>
                      <w:rFonts w:ascii="Times New Roman" w:eastAsia="Times New Roman" w:hAnsi="Times New Roman" w:cs="Times New Roman"/>
                      <w:sz w:val="21"/>
                      <w:szCs w:val="24"/>
                      <w:lang w:eastAsia="ru-RU"/>
                    </w:rPr>
                  </w:pPr>
                  <w:r w:rsidRPr="00635664">
                    <w:rPr>
                      <w:rFonts w:ascii="Times New Roman" w:eastAsia="Times New Roman" w:hAnsi="Times New Roman" w:cs="Times New Roman"/>
                      <w:sz w:val="21"/>
                      <w:szCs w:val="24"/>
                      <w:lang w:eastAsia="ru-RU"/>
                    </w:rPr>
                    <w:t>ИНН/КПП 9111007047/911101001</w:t>
                  </w:r>
                </w:p>
                <w:p w:rsidR="00635664" w:rsidRPr="00635664" w:rsidRDefault="00635664" w:rsidP="00635664">
                  <w:pPr>
                    <w:spacing w:after="0" w:line="240" w:lineRule="auto"/>
                    <w:jc w:val="center"/>
                    <w:rPr>
                      <w:rFonts w:ascii="Times New Roman" w:eastAsia="Times New Roman" w:hAnsi="Times New Roman" w:cs="Times New Roman"/>
                      <w:sz w:val="21"/>
                      <w:szCs w:val="24"/>
                      <w:lang w:eastAsia="ru-RU"/>
                    </w:rPr>
                  </w:pPr>
                  <w:proofErr w:type="gramStart"/>
                  <w:r w:rsidRPr="00635664">
                    <w:rPr>
                      <w:rFonts w:ascii="Times New Roman" w:eastAsia="Times New Roman" w:hAnsi="Times New Roman" w:cs="Times New Roman"/>
                      <w:sz w:val="21"/>
                      <w:szCs w:val="24"/>
                      <w:lang w:eastAsia="ru-RU"/>
                    </w:rPr>
                    <w:t>р</w:t>
                  </w:r>
                  <w:proofErr w:type="gramEnd"/>
                  <w:r w:rsidRPr="00635664">
                    <w:rPr>
                      <w:rFonts w:ascii="Times New Roman" w:eastAsia="Times New Roman" w:hAnsi="Times New Roman" w:cs="Times New Roman"/>
                      <w:sz w:val="21"/>
                      <w:szCs w:val="24"/>
                      <w:lang w:eastAsia="ru-RU"/>
                    </w:rPr>
                    <w:t>/с 40204810035100000137</w:t>
                  </w:r>
                </w:p>
                <w:p w:rsidR="00635664" w:rsidRPr="00635664" w:rsidRDefault="00635664" w:rsidP="00635664">
                  <w:pPr>
                    <w:spacing w:after="0" w:line="240" w:lineRule="auto"/>
                    <w:jc w:val="center"/>
                    <w:rPr>
                      <w:rFonts w:ascii="Times New Roman" w:eastAsia="Times New Roman" w:hAnsi="Times New Roman" w:cs="Times New Roman"/>
                      <w:sz w:val="21"/>
                      <w:szCs w:val="24"/>
                      <w:lang w:eastAsia="ru-RU"/>
                    </w:rPr>
                  </w:pPr>
                  <w:r w:rsidRPr="00635664">
                    <w:rPr>
                      <w:rFonts w:ascii="Times New Roman" w:eastAsia="Times New Roman" w:hAnsi="Times New Roman" w:cs="Times New Roman"/>
                      <w:sz w:val="21"/>
                      <w:szCs w:val="24"/>
                      <w:lang w:eastAsia="ru-RU"/>
                    </w:rPr>
                    <w:t xml:space="preserve"> Управление Федерального Казначейства </w:t>
                  </w:r>
                </w:p>
                <w:p w:rsidR="00635664" w:rsidRPr="00635664" w:rsidRDefault="00635664" w:rsidP="00635664">
                  <w:pPr>
                    <w:spacing w:after="0" w:line="240" w:lineRule="auto"/>
                    <w:jc w:val="center"/>
                    <w:rPr>
                      <w:rFonts w:ascii="Times New Roman" w:eastAsia="Times New Roman" w:hAnsi="Times New Roman" w:cs="Times New Roman"/>
                      <w:sz w:val="21"/>
                      <w:szCs w:val="24"/>
                      <w:lang w:eastAsia="ru-RU"/>
                    </w:rPr>
                  </w:pPr>
                  <w:r w:rsidRPr="00635664">
                    <w:rPr>
                      <w:rFonts w:ascii="Times New Roman" w:eastAsia="Times New Roman" w:hAnsi="Times New Roman" w:cs="Times New Roman"/>
                      <w:sz w:val="21"/>
                      <w:szCs w:val="24"/>
                      <w:lang w:eastAsia="ru-RU"/>
                    </w:rPr>
                    <w:t>По Республике Крым</w:t>
                  </w:r>
                </w:p>
                <w:p w:rsidR="00635664" w:rsidRPr="00635664" w:rsidRDefault="00635664" w:rsidP="00635664">
                  <w:pPr>
                    <w:spacing w:after="0" w:line="240" w:lineRule="auto"/>
                    <w:jc w:val="center"/>
                    <w:rPr>
                      <w:rFonts w:ascii="Times New Roman" w:eastAsia="Times New Roman" w:hAnsi="Times New Roman" w:cs="Times New Roman"/>
                      <w:sz w:val="21"/>
                      <w:szCs w:val="24"/>
                      <w:lang w:eastAsia="ru-RU"/>
                    </w:rPr>
                  </w:pPr>
                  <w:r w:rsidRPr="00635664">
                    <w:rPr>
                      <w:rFonts w:ascii="Times New Roman" w:eastAsia="Times New Roman" w:hAnsi="Times New Roman" w:cs="Times New Roman"/>
                      <w:sz w:val="21"/>
                      <w:szCs w:val="24"/>
                      <w:lang w:eastAsia="ru-RU"/>
                    </w:rPr>
                    <w:t xml:space="preserve"> БИК 043510001</w:t>
                  </w:r>
                </w:p>
                <w:p w:rsidR="00635664" w:rsidRPr="00635664" w:rsidRDefault="00635664" w:rsidP="00635664">
                  <w:pPr>
                    <w:spacing w:after="0" w:line="240" w:lineRule="auto"/>
                    <w:jc w:val="center"/>
                    <w:rPr>
                      <w:rFonts w:ascii="Times New Roman" w:eastAsia="Times New Roman" w:hAnsi="Times New Roman" w:cs="Times New Roman"/>
                      <w:sz w:val="21"/>
                      <w:szCs w:val="24"/>
                      <w:lang w:eastAsia="ru-RU"/>
                    </w:rPr>
                  </w:pPr>
                  <w:r w:rsidRPr="00635664">
                    <w:rPr>
                      <w:rFonts w:ascii="Times New Roman" w:eastAsia="Times New Roman" w:hAnsi="Times New Roman" w:cs="Times New Roman"/>
                      <w:sz w:val="21"/>
                      <w:szCs w:val="24"/>
                      <w:lang w:eastAsia="ru-RU"/>
                    </w:rPr>
                    <w:t>ОКПО 00777544</w:t>
                  </w:r>
                </w:p>
              </w:tc>
              <w:tc>
                <w:tcPr>
                  <w:tcW w:w="420" w:type="dxa"/>
                  <w:tcBorders>
                    <w:top w:val="nil"/>
                    <w:left w:val="nil"/>
                    <w:bottom w:val="nil"/>
                    <w:right w:val="nil"/>
                  </w:tcBorders>
                </w:tcPr>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 xml:space="preserve">  </w:t>
                  </w:r>
                </w:p>
              </w:tc>
              <w:tc>
                <w:tcPr>
                  <w:tcW w:w="4388" w:type="dxa"/>
                  <w:tcBorders>
                    <w:top w:val="nil"/>
                    <w:left w:val="nil"/>
                    <w:bottom w:val="nil"/>
                    <w:right w:val="nil"/>
                  </w:tcBorders>
                </w:tcPr>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 xml:space="preserve">Победитель конкурса </w:t>
                  </w: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____________________________________________________________________________________________________________________________________________________________</w:t>
                  </w:r>
                </w:p>
                <w:p w:rsidR="00635664" w:rsidRPr="00635664" w:rsidRDefault="00635664" w:rsidP="00635664">
                  <w:pPr>
                    <w:spacing w:after="0" w:line="240" w:lineRule="auto"/>
                    <w:jc w:val="both"/>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Адрес________________________________________________________________________________________________________________</w:t>
                  </w:r>
                </w:p>
                <w:p w:rsidR="00635664" w:rsidRPr="00635664" w:rsidRDefault="00635664" w:rsidP="00635664">
                  <w:pPr>
                    <w:spacing w:after="0" w:line="240" w:lineRule="auto"/>
                    <w:jc w:val="both"/>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ИНН/КПП____________________________________________________________________________________________________________</w:t>
                  </w:r>
                </w:p>
                <w:p w:rsidR="00635664" w:rsidRPr="00635664" w:rsidRDefault="00635664" w:rsidP="00635664">
                  <w:pPr>
                    <w:spacing w:after="0" w:line="240" w:lineRule="auto"/>
                    <w:jc w:val="both"/>
                    <w:rPr>
                      <w:rFonts w:ascii="Times New Roman" w:eastAsia="Times New Roman" w:hAnsi="Times New Roman" w:cs="Times New Roman"/>
                      <w:color w:val="000000"/>
                      <w:sz w:val="21"/>
                      <w:szCs w:val="24"/>
                      <w:lang w:eastAsia="ru-RU"/>
                    </w:rPr>
                  </w:pPr>
                  <w:proofErr w:type="gramStart"/>
                  <w:r w:rsidRPr="00635664">
                    <w:rPr>
                      <w:rFonts w:ascii="Times New Roman" w:eastAsia="Times New Roman" w:hAnsi="Times New Roman" w:cs="Times New Roman"/>
                      <w:color w:val="000000"/>
                      <w:sz w:val="21"/>
                      <w:szCs w:val="24"/>
                      <w:lang w:eastAsia="ru-RU"/>
                    </w:rPr>
                    <w:t>р</w:t>
                  </w:r>
                  <w:proofErr w:type="gramEnd"/>
                  <w:r w:rsidRPr="00635664">
                    <w:rPr>
                      <w:rFonts w:ascii="Times New Roman" w:eastAsia="Times New Roman" w:hAnsi="Times New Roman" w:cs="Times New Roman"/>
                      <w:color w:val="000000"/>
                      <w:sz w:val="21"/>
                      <w:szCs w:val="24"/>
                      <w:lang w:eastAsia="ru-RU"/>
                    </w:rPr>
                    <w:t>/с_____________________________________</w:t>
                  </w:r>
                </w:p>
                <w:p w:rsidR="00635664" w:rsidRPr="00635664" w:rsidRDefault="00635664" w:rsidP="00635664">
                  <w:pPr>
                    <w:spacing w:after="0" w:line="240" w:lineRule="auto"/>
                    <w:jc w:val="both"/>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в______________________________________</w:t>
                  </w:r>
                </w:p>
                <w:p w:rsidR="00635664" w:rsidRPr="00635664" w:rsidRDefault="00635664" w:rsidP="00635664">
                  <w:pPr>
                    <w:spacing w:after="0" w:line="240" w:lineRule="auto"/>
                    <w:jc w:val="both"/>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к/с____________________________________________________________________________</w:t>
                  </w:r>
                </w:p>
                <w:p w:rsidR="00635664" w:rsidRPr="00635664" w:rsidRDefault="00635664" w:rsidP="00635664">
                  <w:pPr>
                    <w:spacing w:after="0" w:line="240" w:lineRule="auto"/>
                    <w:jc w:val="both"/>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БИК___________________________________</w:t>
                  </w:r>
                </w:p>
                <w:p w:rsidR="00635664" w:rsidRPr="00635664" w:rsidRDefault="00635664" w:rsidP="00635664">
                  <w:pPr>
                    <w:spacing w:after="0" w:line="240" w:lineRule="auto"/>
                    <w:jc w:val="both"/>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21"/>
                      <w:szCs w:val="24"/>
                      <w:lang w:eastAsia="ru-RU"/>
                    </w:rPr>
                    <w:t>___________________________________________________________________________________________________________________________________________________________________________________________________</w:t>
                  </w: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p>
                <w:p w:rsidR="00635664" w:rsidRPr="00635664" w:rsidRDefault="00635664" w:rsidP="00635664">
                  <w:pPr>
                    <w:spacing w:after="0" w:line="240" w:lineRule="auto"/>
                    <w:jc w:val="center"/>
                    <w:rPr>
                      <w:rFonts w:ascii="Times New Roman" w:eastAsia="Times New Roman" w:hAnsi="Times New Roman" w:cs="Times New Roman"/>
                      <w:color w:val="000000"/>
                      <w:sz w:val="21"/>
                      <w:szCs w:val="24"/>
                      <w:lang w:eastAsia="ru-RU"/>
                    </w:rPr>
                  </w:pPr>
                  <w:r w:rsidRPr="00635664">
                    <w:rPr>
                      <w:rFonts w:ascii="Times New Roman" w:eastAsia="Times New Roman" w:hAnsi="Times New Roman" w:cs="Times New Roman"/>
                      <w:color w:val="000000"/>
                      <w:sz w:val="18"/>
                      <w:szCs w:val="24"/>
                      <w:lang w:eastAsia="ru-RU"/>
                    </w:rPr>
                    <w:t xml:space="preserve">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p>
        </w:tc>
        <w:tc>
          <w:tcPr>
            <w:tcW w:w="436"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 xml:space="preserve">  </w:t>
            </w:r>
          </w:p>
        </w:tc>
        <w:tc>
          <w:tcPr>
            <w:tcW w:w="4388"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b/>
                <w:color w:val="000000"/>
                <w:sz w:val="20"/>
                <w:szCs w:val="20"/>
                <w:lang w:eastAsia="zh-CN"/>
              </w:rPr>
            </w:pPr>
            <w:r w:rsidRPr="00635664">
              <w:rPr>
                <w:rFonts w:ascii="Times New Roman" w:eastAsia="Times New Roman" w:hAnsi="Times New Roman" w:cs="Times New Roman"/>
                <w:b/>
                <w:color w:val="000000"/>
                <w:sz w:val="20"/>
                <w:szCs w:val="20"/>
                <w:lang w:eastAsia="zh-CN"/>
              </w:rPr>
              <w:t xml:space="preserve">Победитель конкурса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____________________________________________________________________________________________________________________________________________________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Адрес__________________________________________________________________________________________________________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ИНН/КПП______________________________________________________________________________________________________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0"/>
                <w:szCs w:val="20"/>
                <w:lang w:eastAsia="zh-CN"/>
              </w:rPr>
            </w:pPr>
            <w:proofErr w:type="gramStart"/>
            <w:r w:rsidRPr="00635664">
              <w:rPr>
                <w:rFonts w:ascii="Times New Roman" w:eastAsia="Times New Roman" w:hAnsi="Times New Roman" w:cs="Times New Roman"/>
                <w:color w:val="000000"/>
                <w:sz w:val="20"/>
                <w:szCs w:val="20"/>
                <w:lang w:eastAsia="zh-CN"/>
              </w:rPr>
              <w:t>р</w:t>
            </w:r>
            <w:proofErr w:type="gramEnd"/>
            <w:r w:rsidRPr="00635664">
              <w:rPr>
                <w:rFonts w:ascii="Times New Roman" w:eastAsia="Times New Roman" w:hAnsi="Times New Roman" w:cs="Times New Roman"/>
                <w:color w:val="000000"/>
                <w:sz w:val="20"/>
                <w:szCs w:val="20"/>
                <w:lang w:eastAsia="zh-CN"/>
              </w:rPr>
              <w:t>/с___________________________________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в____________________________________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к/с________________________________________________________________________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БИК</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r w:rsidRPr="00635664">
              <w:rPr>
                <w:rFonts w:ascii="Times New Roman" w:eastAsia="Times New Roman" w:hAnsi="Times New Roman" w:cs="Times New Roman"/>
                <w:color w:val="000000"/>
                <w:sz w:val="20"/>
                <w:szCs w:val="20"/>
                <w:lang w:eastAsia="zh-CN"/>
              </w:rPr>
              <w:t>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color w:val="000000"/>
                <w:sz w:val="20"/>
                <w:szCs w:val="20"/>
                <w:lang w:eastAsia="zh-CN"/>
              </w:rPr>
            </w:pP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lang w:eastAsia="ru-RU"/>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4</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___ 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color w:val="000000"/>
                <w:sz w:val="20"/>
                <w:szCs w:val="20"/>
                <w:lang w:eastAsia="ru-RU"/>
              </w:rPr>
              <w:t xml:space="preserve">Войковского сельского </w:t>
            </w:r>
            <w:r w:rsidRPr="00635664">
              <w:rPr>
                <w:rFonts w:ascii="Times New Roman" w:eastAsia="Times New Roman" w:hAnsi="Times New Roman" w:cs="Times New Roman"/>
                <w:sz w:val="20"/>
                <w:szCs w:val="20"/>
                <w:lang w:eastAsia="zh-CN"/>
              </w:rPr>
              <w:t xml:space="preserve">совета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______2016г.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Методика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определения начальной цены предмета открытого конкурса на право заключения договора о размещении нестационарного торгового объекта на территории </w:t>
      </w:r>
      <w:r w:rsidRPr="00635664">
        <w:rPr>
          <w:rFonts w:ascii="Times New Roman" w:eastAsia="Times New Roman" w:hAnsi="Times New Roman" w:cs="Times New Roman"/>
          <w:b/>
          <w:color w:val="000000"/>
          <w:sz w:val="24"/>
          <w:szCs w:val="24"/>
          <w:lang w:eastAsia="ru-RU"/>
        </w:rPr>
        <w:t>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S = С х </w:t>
      </w:r>
      <w:proofErr w:type="gramStart"/>
      <w:r w:rsidRPr="00635664">
        <w:rPr>
          <w:rFonts w:ascii="Times New Roman" w:eastAsia="Times New Roman" w:hAnsi="Times New Roman" w:cs="Times New Roman"/>
          <w:sz w:val="24"/>
          <w:szCs w:val="24"/>
          <w:lang w:eastAsia="ru-RU"/>
        </w:rPr>
        <w:t>Р</w:t>
      </w:r>
      <w:proofErr w:type="gramEnd"/>
      <w:r w:rsidRPr="00635664">
        <w:rPr>
          <w:rFonts w:ascii="Times New Roman" w:eastAsia="Times New Roman" w:hAnsi="Times New Roman" w:cs="Times New Roman"/>
          <w:sz w:val="24"/>
          <w:szCs w:val="24"/>
          <w:lang w:eastAsia="ru-RU"/>
        </w:rPr>
        <w:t xml:space="preserve">  где: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S - стартовый размер финансового предложения на право размещения нестационарного торгового объекта;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С</w:t>
      </w:r>
      <w:proofErr w:type="gramEnd"/>
      <w:r w:rsidRPr="00635664">
        <w:rPr>
          <w:rFonts w:ascii="Times New Roman" w:eastAsia="Times New Roman" w:hAnsi="Times New Roman" w:cs="Times New Roman"/>
          <w:sz w:val="24"/>
          <w:szCs w:val="24"/>
          <w:lang w:eastAsia="ru-RU"/>
        </w:rPr>
        <w:t xml:space="preserve"> - средний показатель кадастровой стоимости 1 квадратного метра земель населенного пункта (с. Курортное, с. </w:t>
      </w:r>
      <w:proofErr w:type="spellStart"/>
      <w:r w:rsidRPr="00635664">
        <w:rPr>
          <w:rFonts w:ascii="Times New Roman" w:eastAsia="Times New Roman" w:hAnsi="Times New Roman" w:cs="Times New Roman"/>
          <w:sz w:val="24"/>
          <w:szCs w:val="24"/>
          <w:lang w:eastAsia="ru-RU"/>
        </w:rPr>
        <w:t>Бондаренково</w:t>
      </w:r>
      <w:proofErr w:type="spellEnd"/>
      <w:r w:rsidRPr="00635664">
        <w:rPr>
          <w:rFonts w:ascii="Times New Roman" w:eastAsia="Times New Roman" w:hAnsi="Times New Roman" w:cs="Times New Roman"/>
          <w:sz w:val="24"/>
          <w:szCs w:val="24"/>
          <w:lang w:eastAsia="ru-RU"/>
        </w:rPr>
        <w:t xml:space="preserve">, с. Войково, п. </w:t>
      </w:r>
      <w:proofErr w:type="spellStart"/>
      <w:r w:rsidRPr="00635664">
        <w:rPr>
          <w:rFonts w:ascii="Times New Roman" w:eastAsia="Times New Roman" w:hAnsi="Times New Roman" w:cs="Times New Roman"/>
          <w:sz w:val="24"/>
          <w:szCs w:val="24"/>
          <w:lang w:eastAsia="ru-RU"/>
        </w:rPr>
        <w:t>Егорово</w:t>
      </w:r>
      <w:proofErr w:type="spellEnd"/>
      <w:r w:rsidRPr="00635664">
        <w:rPr>
          <w:rFonts w:ascii="Times New Roman" w:eastAsia="Times New Roman" w:hAnsi="Times New Roman" w:cs="Times New Roman"/>
          <w:sz w:val="24"/>
          <w:szCs w:val="24"/>
          <w:lang w:eastAsia="ru-RU"/>
        </w:rPr>
        <w:t xml:space="preserve">) (утвержден Решением Войковского сельского совета Ленинского района Республики Крым ___сессии ____созыва №____от _______2016г., так согласно Приложения № 1 к постановлению стоимость одного квадратного метра равна  _______________ руб.);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Р</w:t>
      </w:r>
      <w:proofErr w:type="gramEnd"/>
      <w:r w:rsidRPr="00635664">
        <w:rPr>
          <w:rFonts w:ascii="Times New Roman" w:eastAsia="Times New Roman" w:hAnsi="Times New Roman" w:cs="Times New Roman"/>
          <w:sz w:val="24"/>
          <w:szCs w:val="24"/>
          <w:lang w:eastAsia="ru-RU"/>
        </w:rPr>
        <w:t xml:space="preserve"> - площадь земельного участка занимаемого нестационарным торговым объектом.</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Начальный годовой размер платы определяется на основании  стартового размера финансового предложения на право размещения нестационарного торгового объекта и рассчитывается исходя из 6 процентов.</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В том случае, если срок на право размещения нестационарного торгового объекта составляет менее одного года, размер платы определяется как годовой размер платы, рассчитанный для соответствующего земельного участка, умноженный на 0,9.</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5</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21 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Войковского  сельского совета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_________2016г.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Состав комиссии</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по проведению открытого конкурса на право заключения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 договора о размещении нестационарного торгового объекта </w:t>
      </w:r>
      <w:proofErr w:type="gramStart"/>
      <w:r w:rsidRPr="00635664">
        <w:rPr>
          <w:rFonts w:ascii="Times New Roman" w:eastAsia="Times New Roman" w:hAnsi="Times New Roman" w:cs="Times New Roman"/>
          <w:b/>
          <w:sz w:val="24"/>
          <w:szCs w:val="24"/>
          <w:lang w:eastAsia="ru-RU"/>
        </w:rPr>
        <w:t>на</w:t>
      </w:r>
      <w:proofErr w:type="gramEnd"/>
      <w:r w:rsidRPr="00635664">
        <w:rPr>
          <w:rFonts w:ascii="Times New Roman" w:eastAsia="Times New Roman" w:hAnsi="Times New Roman" w:cs="Times New Roman"/>
          <w:b/>
          <w:sz w:val="24"/>
          <w:szCs w:val="24"/>
          <w:lang w:eastAsia="ru-RU"/>
        </w:rPr>
        <w:t xml:space="preserve">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земельном </w:t>
      </w:r>
      <w:proofErr w:type="gramStart"/>
      <w:r w:rsidRPr="00635664">
        <w:rPr>
          <w:rFonts w:ascii="Times New Roman" w:eastAsia="Times New Roman" w:hAnsi="Times New Roman" w:cs="Times New Roman"/>
          <w:b/>
          <w:sz w:val="24"/>
          <w:szCs w:val="24"/>
          <w:lang w:eastAsia="ru-RU"/>
        </w:rPr>
        <w:t>участке</w:t>
      </w:r>
      <w:proofErr w:type="gramEnd"/>
      <w:r w:rsidRPr="00635664">
        <w:rPr>
          <w:rFonts w:ascii="Times New Roman" w:eastAsia="Times New Roman" w:hAnsi="Times New Roman" w:cs="Times New Roman"/>
          <w:b/>
          <w:sz w:val="24"/>
          <w:szCs w:val="24"/>
          <w:lang w:eastAsia="ru-RU"/>
        </w:rPr>
        <w:t>, находящемся на территории 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Calibri" w:eastAsia="Calibri" w:hAnsi="Calibri" w:cs="Times New Roman"/>
          <w:b/>
          <w:lang w:eastAsia="zh-CN"/>
        </w:rPr>
        <w:t xml:space="preserve">             1.</w:t>
      </w:r>
      <w:r w:rsidRPr="00635664">
        <w:rPr>
          <w:rFonts w:ascii="Calibri" w:eastAsia="Calibri" w:hAnsi="Calibri" w:cs="Times New Roman"/>
          <w:lang w:eastAsia="zh-CN"/>
        </w:rPr>
        <w:t xml:space="preserve"> </w:t>
      </w:r>
      <w:r w:rsidRPr="00635664">
        <w:rPr>
          <w:rFonts w:ascii="Times New Roman" w:eastAsia="Calibri" w:hAnsi="Times New Roman" w:cs="Times New Roman"/>
          <w:sz w:val="24"/>
          <w:szCs w:val="24"/>
          <w:lang w:eastAsia="zh-CN"/>
        </w:rPr>
        <w:t>Депутаты постоянной комиссии по бюджету, налогам, муниципальной собственности, земельных и имущественных отношений, социально-экономическому развитию в составе: Ковальчук Павел Сергеевич</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ab/>
      </w:r>
      <w:r w:rsidRPr="00635664">
        <w:rPr>
          <w:rFonts w:ascii="Times New Roman" w:eastAsia="Calibri" w:hAnsi="Times New Roman" w:cs="Times New Roman"/>
          <w:sz w:val="24"/>
          <w:szCs w:val="24"/>
          <w:lang w:eastAsia="zh-CN"/>
        </w:rPr>
        <w:tab/>
      </w:r>
      <w:proofErr w:type="spellStart"/>
      <w:r w:rsidRPr="00635664">
        <w:rPr>
          <w:rFonts w:ascii="Times New Roman" w:eastAsia="Calibri" w:hAnsi="Times New Roman" w:cs="Times New Roman"/>
          <w:sz w:val="24"/>
          <w:szCs w:val="24"/>
          <w:lang w:eastAsia="zh-CN"/>
        </w:rPr>
        <w:t>Суденко</w:t>
      </w:r>
      <w:proofErr w:type="spellEnd"/>
      <w:r w:rsidRPr="00635664">
        <w:rPr>
          <w:rFonts w:ascii="Times New Roman" w:eastAsia="Calibri" w:hAnsi="Times New Roman" w:cs="Times New Roman"/>
          <w:sz w:val="24"/>
          <w:szCs w:val="24"/>
          <w:lang w:eastAsia="zh-CN"/>
        </w:rPr>
        <w:t xml:space="preserve"> Маргарита Андреевна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 xml:space="preserve">                        Позняк  Роман Алексеевич</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b/>
          <w:sz w:val="24"/>
          <w:szCs w:val="24"/>
          <w:lang w:eastAsia="zh-CN"/>
        </w:rPr>
        <w:t xml:space="preserve">           2.</w:t>
      </w:r>
      <w:r w:rsidRPr="00635664">
        <w:rPr>
          <w:rFonts w:ascii="Times New Roman" w:eastAsia="Calibri" w:hAnsi="Times New Roman" w:cs="Times New Roman"/>
          <w:sz w:val="24"/>
          <w:szCs w:val="24"/>
          <w:lang w:eastAsia="zh-CN"/>
        </w:rPr>
        <w:t xml:space="preserve"> Депутаты постоянной комиссии по сельскому хозяйству, земельных и имущественных отношений, охране окружающей среды, промышленности, транспорту, связи и жилищно-коммунальному хозяйству в составе:</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 xml:space="preserve">                                   Воронцов Валерий Васильевич</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roofErr w:type="spellStart"/>
      <w:r w:rsidRPr="00635664">
        <w:rPr>
          <w:rFonts w:ascii="Times New Roman" w:eastAsia="Calibri" w:hAnsi="Times New Roman" w:cs="Times New Roman"/>
          <w:sz w:val="24"/>
          <w:szCs w:val="24"/>
          <w:lang w:eastAsia="zh-CN"/>
        </w:rPr>
        <w:t>Кривашеева</w:t>
      </w:r>
      <w:proofErr w:type="spellEnd"/>
      <w:r w:rsidRPr="00635664">
        <w:rPr>
          <w:rFonts w:ascii="Times New Roman" w:eastAsia="Calibri" w:hAnsi="Times New Roman" w:cs="Times New Roman"/>
          <w:sz w:val="24"/>
          <w:szCs w:val="24"/>
          <w:lang w:eastAsia="zh-CN"/>
        </w:rPr>
        <w:t xml:space="preserve"> Анна Петровна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 xml:space="preserve">Долгополов Александр Анатольевич </w:t>
      </w:r>
      <w:r w:rsidRPr="00635664">
        <w:rPr>
          <w:rFonts w:ascii="Times New Roman" w:eastAsia="Calibri" w:hAnsi="Times New Roman" w:cs="Times New Roman"/>
          <w:sz w:val="24"/>
          <w:szCs w:val="24"/>
          <w:lang w:eastAsia="zh-CN"/>
        </w:rPr>
        <w:tab/>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ab/>
      </w:r>
      <w:r w:rsidRPr="00635664">
        <w:rPr>
          <w:rFonts w:ascii="Times New Roman" w:eastAsia="Calibri" w:hAnsi="Times New Roman" w:cs="Times New Roman"/>
          <w:b/>
          <w:sz w:val="24"/>
          <w:szCs w:val="24"/>
          <w:lang w:eastAsia="zh-CN"/>
        </w:rPr>
        <w:t>3.</w:t>
      </w:r>
      <w:r w:rsidRPr="00635664">
        <w:rPr>
          <w:rFonts w:ascii="Times New Roman" w:eastAsia="Calibri" w:hAnsi="Times New Roman" w:cs="Times New Roman"/>
          <w:sz w:val="24"/>
          <w:szCs w:val="24"/>
          <w:lang w:eastAsia="zh-CN"/>
        </w:rPr>
        <w:t xml:space="preserve"> Заведующая сектором финансового и бухгалтерского учета: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 xml:space="preserve">                                     Захарченко Тамара Ивановна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ab/>
      </w:r>
      <w:r w:rsidRPr="00635664">
        <w:rPr>
          <w:rFonts w:ascii="Times New Roman" w:eastAsia="Calibri" w:hAnsi="Times New Roman" w:cs="Times New Roman"/>
          <w:b/>
          <w:sz w:val="24"/>
          <w:szCs w:val="24"/>
          <w:lang w:eastAsia="zh-CN"/>
        </w:rPr>
        <w:t>4.</w:t>
      </w:r>
      <w:r w:rsidRPr="00635664">
        <w:rPr>
          <w:rFonts w:ascii="Times New Roman" w:eastAsia="Calibri" w:hAnsi="Times New Roman" w:cs="Times New Roman"/>
          <w:sz w:val="24"/>
          <w:szCs w:val="24"/>
          <w:lang w:eastAsia="zh-CN"/>
        </w:rPr>
        <w:t xml:space="preserve"> Ведущего специалиста по муниципальному имуществу, землеустройству и территориальному планированию  администрации Войковского сельского поселения: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lastRenderedPageBreak/>
        <w:tab/>
      </w:r>
      <w:r w:rsidRPr="00635664">
        <w:rPr>
          <w:rFonts w:ascii="Times New Roman" w:eastAsia="Calibri" w:hAnsi="Times New Roman" w:cs="Times New Roman"/>
          <w:sz w:val="24"/>
          <w:szCs w:val="24"/>
          <w:lang w:eastAsia="zh-CN"/>
        </w:rPr>
        <w:tab/>
      </w:r>
      <w:r w:rsidRPr="00635664">
        <w:rPr>
          <w:rFonts w:ascii="Times New Roman" w:eastAsia="Calibri" w:hAnsi="Times New Roman" w:cs="Times New Roman"/>
          <w:sz w:val="24"/>
          <w:szCs w:val="24"/>
          <w:lang w:eastAsia="zh-CN"/>
        </w:rPr>
        <w:tab/>
        <w:t xml:space="preserve">Доценко Елена Александровна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ab/>
      </w:r>
      <w:r w:rsidRPr="00635664">
        <w:rPr>
          <w:rFonts w:ascii="Times New Roman" w:eastAsia="Calibri" w:hAnsi="Times New Roman" w:cs="Times New Roman"/>
          <w:b/>
          <w:sz w:val="24"/>
          <w:szCs w:val="24"/>
          <w:lang w:eastAsia="zh-CN"/>
        </w:rPr>
        <w:t>5.</w:t>
      </w:r>
      <w:r w:rsidRPr="00635664">
        <w:rPr>
          <w:rFonts w:ascii="Times New Roman" w:eastAsia="Calibri" w:hAnsi="Times New Roman" w:cs="Times New Roman"/>
          <w:sz w:val="24"/>
          <w:szCs w:val="24"/>
          <w:lang w:eastAsia="zh-CN"/>
        </w:rPr>
        <w:t xml:space="preserve"> Заместитель Главы Администрации 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 xml:space="preserve">                                     Шевченко Ольга Анатольевна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r w:rsidRPr="00635664">
        <w:rPr>
          <w:rFonts w:ascii="Times New Roman" w:eastAsia="Calibri" w:hAnsi="Times New Roman" w:cs="Times New Roman"/>
          <w:sz w:val="24"/>
          <w:szCs w:val="24"/>
          <w:lang w:eastAsia="zh-CN"/>
        </w:rPr>
        <w:tab/>
      </w:r>
      <w:r w:rsidRPr="00635664">
        <w:rPr>
          <w:rFonts w:ascii="Times New Roman" w:eastAsia="Calibri" w:hAnsi="Times New Roman" w:cs="Times New Roman"/>
          <w:sz w:val="24"/>
          <w:szCs w:val="24"/>
          <w:lang w:eastAsia="zh-CN"/>
        </w:rPr>
        <w:tab/>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libri" w:hAnsi="Times New Roman" w:cs="Times New Roman"/>
          <w:sz w:val="24"/>
          <w:szCs w:val="24"/>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6</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____сессии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Войковского сельского поселения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_________2015 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Типовая форма заявки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roofErr w:type="gramStart"/>
      <w:r w:rsidRPr="00635664">
        <w:rPr>
          <w:rFonts w:ascii="Times New Roman" w:eastAsia="Times New Roman" w:hAnsi="Times New Roman" w:cs="Times New Roman"/>
          <w:sz w:val="24"/>
          <w:szCs w:val="24"/>
          <w:lang w:eastAsia="ru-RU"/>
        </w:rPr>
        <w:t>об участии в открытом конкурсе на право заключения договора о размещении нестационарного торгового объекта на земельном участке</w:t>
      </w:r>
      <w:proofErr w:type="gramEnd"/>
      <w:r w:rsidRPr="00635664">
        <w:rPr>
          <w:rFonts w:ascii="Times New Roman" w:eastAsia="Times New Roman" w:hAnsi="Times New Roman" w:cs="Times New Roman"/>
          <w:sz w:val="24"/>
          <w:szCs w:val="24"/>
          <w:lang w:eastAsia="ru-RU"/>
        </w:rPr>
        <w:t>, находящемся в муниципальной собственности либо государственная собственность на который не разграничена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(наименование юридического лица и индивидуального предпринимателя)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(место регистрации юридического лица или индивидуального предпринимателя, контактный телефон)</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В соответствии с требованиями ст. 9 Федерального закона «О персональных данных» № 152-ФЗ от 27.07.2006 даю согласие на обработку предоставленных данных</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_____________________</w:t>
      </w:r>
      <w:r w:rsidRPr="00635664">
        <w:rPr>
          <w:rFonts w:ascii="Times New Roman" w:eastAsia="Times New Roman" w:hAnsi="Times New Roman" w:cs="Times New Roman"/>
          <w:sz w:val="24"/>
          <w:szCs w:val="24"/>
          <w:lang w:eastAsia="ru-RU"/>
        </w:rPr>
        <w:tab/>
        <w:t>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(подпись)</w:t>
      </w:r>
      <w:r w:rsidRPr="00635664">
        <w:rPr>
          <w:rFonts w:ascii="Times New Roman" w:eastAsia="Times New Roman" w:hAnsi="Times New Roman" w:cs="Times New Roman"/>
          <w:sz w:val="24"/>
          <w:szCs w:val="24"/>
          <w:lang w:eastAsia="ru-RU"/>
        </w:rPr>
        <w:tab/>
      </w:r>
      <w:r w:rsidRPr="00635664">
        <w:rPr>
          <w:rFonts w:ascii="Times New Roman" w:eastAsia="Times New Roman" w:hAnsi="Times New Roman" w:cs="Times New Roman"/>
          <w:sz w:val="24"/>
          <w:szCs w:val="24"/>
          <w:lang w:eastAsia="ru-RU"/>
        </w:rPr>
        <w:tab/>
        <w:t>(Ф.И.О. индивидуального предпринимателя/руководителя юридического лица)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(наименование НТО (киоск, павильон, услуги и т. д.), специализация)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lastRenderedPageBreak/>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(местонахождение НТО, точный адрес с привязкой </w:t>
      </w:r>
      <w:proofErr w:type="gramStart"/>
      <w:r w:rsidRPr="00635664">
        <w:rPr>
          <w:rFonts w:ascii="Times New Roman" w:eastAsia="Times New Roman" w:hAnsi="Times New Roman" w:cs="Times New Roman"/>
          <w:sz w:val="24"/>
          <w:szCs w:val="24"/>
          <w:lang w:eastAsia="ru-RU"/>
        </w:rPr>
        <w:t>к</w:t>
      </w:r>
      <w:proofErr w:type="gramEnd"/>
      <w:r w:rsidRPr="00635664">
        <w:rPr>
          <w:rFonts w:ascii="Times New Roman" w:eastAsia="Times New Roman" w:hAnsi="Times New Roman" w:cs="Times New Roman"/>
          <w:sz w:val="24"/>
          <w:szCs w:val="24"/>
          <w:lang w:eastAsia="ru-RU"/>
        </w:rPr>
        <w:t xml:space="preserve"> № дома, строения)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7455"/>
        </w:tabs>
        <w:spacing w:after="0" w:line="240" w:lineRule="auto"/>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ab/>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w:t>
      </w:r>
      <w:proofErr w:type="gramStart"/>
      <w:r w:rsidRPr="00635664">
        <w:rPr>
          <w:rFonts w:ascii="Times New Roman" w:eastAsia="Times New Roman" w:hAnsi="Times New Roman" w:cs="Times New Roman"/>
          <w:sz w:val="24"/>
          <w:szCs w:val="24"/>
          <w:lang w:eastAsia="ru-RU"/>
        </w:rPr>
        <w:t>(№ место НТО)</w:t>
      </w:r>
      <w:r w:rsidRPr="00635664">
        <w:rPr>
          <w:rFonts w:ascii="Times New Roman" w:eastAsia="Times New Roman" w:hAnsi="Times New Roman" w:cs="Times New Roman"/>
          <w:sz w:val="24"/>
          <w:szCs w:val="24"/>
          <w:lang w:eastAsia="ru-RU"/>
        </w:rPr>
        <w:tab/>
        <w:t xml:space="preserve"> (зона                                                       (площадь земельного участка)</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(период функционирования)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_____________________________________________________________________________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color w:val="FF0000"/>
          <w:sz w:val="24"/>
          <w:szCs w:val="24"/>
          <w:lang w:eastAsia="ru-RU"/>
        </w:rPr>
      </w:pPr>
      <w:r w:rsidRPr="00635664">
        <w:rPr>
          <w:rFonts w:ascii="Times New Roman" w:eastAsia="Times New Roman" w:hAnsi="Times New Roman" w:cs="Times New Roman"/>
          <w:color w:val="000000"/>
          <w:sz w:val="24"/>
          <w:szCs w:val="24"/>
          <w:lang w:eastAsia="ru-RU"/>
        </w:rPr>
        <w:t>(предлагаемая цена предмета конкурса – НТО)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С Положение о размещении НТО, расположенных на территории </w:t>
      </w:r>
      <w:proofErr w:type="spellStart"/>
      <w:r w:rsidRPr="00635664">
        <w:rPr>
          <w:rFonts w:ascii="Times New Roman" w:eastAsia="Times New Roman" w:hAnsi="Times New Roman" w:cs="Times New Roman"/>
          <w:sz w:val="24"/>
          <w:szCs w:val="24"/>
          <w:lang w:eastAsia="ru-RU"/>
        </w:rPr>
        <w:t>с</w:t>
      </w:r>
      <w:proofErr w:type="gramStart"/>
      <w:r w:rsidRPr="00635664">
        <w:rPr>
          <w:rFonts w:ascii="Times New Roman" w:eastAsia="Times New Roman" w:hAnsi="Times New Roman" w:cs="Times New Roman"/>
          <w:sz w:val="24"/>
          <w:szCs w:val="24"/>
          <w:lang w:eastAsia="ru-RU"/>
        </w:rPr>
        <w:t>.Л</w:t>
      </w:r>
      <w:proofErr w:type="gramEnd"/>
      <w:r w:rsidRPr="00635664">
        <w:rPr>
          <w:rFonts w:ascii="Times New Roman" w:eastAsia="Times New Roman" w:hAnsi="Times New Roman" w:cs="Times New Roman"/>
          <w:sz w:val="24"/>
          <w:szCs w:val="24"/>
          <w:lang w:eastAsia="ru-RU"/>
        </w:rPr>
        <w:t>уговое</w:t>
      </w:r>
      <w:proofErr w:type="spellEnd"/>
      <w:r w:rsidRPr="00635664">
        <w:rPr>
          <w:rFonts w:ascii="Times New Roman" w:eastAsia="Times New Roman" w:hAnsi="Times New Roman" w:cs="Times New Roman"/>
          <w:sz w:val="24"/>
          <w:szCs w:val="24"/>
          <w:lang w:eastAsia="ru-RU"/>
        </w:rPr>
        <w:t>, на земельных участках, в зданиях, строениях, сооружениях, находящихся в государственной или муниципальной собственности ознакомлен(на).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К заявке (2 экз.) прилагаю пакет (запечатанный конверт) с документами, оформленными в соответствии с требованиями Положения о размещении НТО, расположенных на территории Войковского сельского поселения, на земельных участках, в зданиях, строениях, сооружениях, находящихся в государственной или муниципальной собственности.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jc w:val="center"/>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______________________      _______________________________________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2355"/>
        </w:tabs>
        <w:spacing w:after="0" w:line="240" w:lineRule="auto"/>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(дата)</w:t>
      </w:r>
      <w:r w:rsidRPr="00635664">
        <w:rPr>
          <w:rFonts w:ascii="Times New Roman" w:eastAsia="Times New Roman" w:hAnsi="Times New Roman" w:cs="Times New Roman"/>
          <w:sz w:val="24"/>
          <w:szCs w:val="24"/>
          <w:lang w:eastAsia="ru-RU"/>
        </w:rPr>
        <w:tab/>
        <w:t xml:space="preserve">                         (подпись)</w:t>
      </w:r>
      <w:r w:rsidRPr="00635664">
        <w:rPr>
          <w:rFonts w:ascii="Times New Roman" w:eastAsia="Times New Roman" w:hAnsi="Times New Roman" w:cs="Times New Roman"/>
          <w:sz w:val="24"/>
          <w:szCs w:val="24"/>
          <w:lang w:eastAsia="ru-RU"/>
        </w:rPr>
        <w:tab/>
      </w:r>
      <w:r w:rsidRPr="00635664">
        <w:rPr>
          <w:rFonts w:ascii="Times New Roman" w:eastAsia="Times New Roman" w:hAnsi="Times New Roman" w:cs="Times New Roman"/>
          <w:sz w:val="24"/>
          <w:szCs w:val="24"/>
          <w:lang w:eastAsia="ru-RU"/>
        </w:rPr>
        <w:tab/>
      </w:r>
      <w:r w:rsidRPr="00635664">
        <w:rPr>
          <w:rFonts w:ascii="Times New Roman" w:eastAsia="Times New Roman" w:hAnsi="Times New Roman" w:cs="Times New Roman"/>
          <w:sz w:val="24"/>
          <w:szCs w:val="24"/>
          <w:lang w:eastAsia="ru-RU"/>
        </w:rPr>
        <w:tab/>
      </w:r>
      <w:r w:rsidRPr="00635664">
        <w:rPr>
          <w:rFonts w:ascii="Times New Roman" w:eastAsia="Times New Roman" w:hAnsi="Times New Roman" w:cs="Times New Roman"/>
          <w:sz w:val="24"/>
          <w:szCs w:val="24"/>
          <w:lang w:eastAsia="ru-RU"/>
        </w:rPr>
        <w:tab/>
      </w:r>
      <w:r w:rsidRPr="00635664">
        <w:rPr>
          <w:rFonts w:ascii="Times New Roman" w:eastAsia="Times New Roman" w:hAnsi="Times New Roman" w:cs="Times New Roman"/>
          <w:sz w:val="24"/>
          <w:szCs w:val="24"/>
          <w:lang w:eastAsia="ru-RU"/>
        </w:rPr>
        <w:tab/>
        <w:t>(Ф.И.О.)</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r w:rsidRPr="00635664">
        <w:rPr>
          <w:rFonts w:ascii="Times New Roman" w:eastAsia="Times New Roman" w:hAnsi="Times New Roman" w:cs="Times New Roman"/>
          <w:sz w:val="24"/>
          <w:szCs w:val="24"/>
          <w:lang w:eastAsia="ru-RU"/>
        </w:rPr>
        <w:t xml:space="preserve">                                                                                                                  № регистрации ____________</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7</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___ 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Войковского сельского совета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___________2016 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Форма журнала регистрации типовых форм заявок</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с конвертами об участии в открытом конкурсе на право заключения</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договора о размещении нестационарного торгового объекта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на земельном участке, находящемся в </w:t>
      </w:r>
      <w:proofErr w:type="gramStart"/>
      <w:r w:rsidRPr="00635664">
        <w:rPr>
          <w:rFonts w:ascii="Times New Roman" w:eastAsia="Times New Roman" w:hAnsi="Times New Roman" w:cs="Times New Roman"/>
          <w:b/>
          <w:sz w:val="24"/>
          <w:szCs w:val="24"/>
          <w:lang w:eastAsia="ru-RU"/>
        </w:rPr>
        <w:t>муниципальной</w:t>
      </w:r>
      <w:proofErr w:type="gramEnd"/>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собственности либо государственная </w:t>
      </w:r>
      <w:proofErr w:type="gramStart"/>
      <w:r w:rsidRPr="00635664">
        <w:rPr>
          <w:rFonts w:ascii="Times New Roman" w:eastAsia="Times New Roman" w:hAnsi="Times New Roman" w:cs="Times New Roman"/>
          <w:b/>
          <w:sz w:val="24"/>
          <w:szCs w:val="24"/>
          <w:lang w:eastAsia="ru-RU"/>
        </w:rPr>
        <w:t>собственность</w:t>
      </w:r>
      <w:proofErr w:type="gramEnd"/>
      <w:r w:rsidRPr="00635664">
        <w:rPr>
          <w:rFonts w:ascii="Times New Roman" w:eastAsia="Times New Roman" w:hAnsi="Times New Roman" w:cs="Times New Roman"/>
          <w:b/>
          <w:sz w:val="24"/>
          <w:szCs w:val="24"/>
          <w:lang w:eastAsia="ru-RU"/>
        </w:rPr>
        <w:t xml:space="preserve"> на который не разграничена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992"/>
        <w:gridCol w:w="1560"/>
        <w:gridCol w:w="727"/>
        <w:gridCol w:w="754"/>
        <w:gridCol w:w="850"/>
        <w:gridCol w:w="1165"/>
        <w:gridCol w:w="1572"/>
      </w:tblGrid>
      <w:tr w:rsidR="00635664" w:rsidRPr="00635664" w:rsidTr="0091256F">
        <w:tc>
          <w:tcPr>
            <w:tcW w:w="675"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proofErr w:type="gramStart"/>
            <w:r w:rsidRPr="00635664">
              <w:rPr>
                <w:rFonts w:ascii="Times New Roman" w:eastAsia="Times New Roman" w:hAnsi="Times New Roman" w:cs="Times New Roman"/>
                <w:sz w:val="24"/>
                <w:szCs w:val="24"/>
                <w:lang w:eastAsia="zh-CN"/>
              </w:rPr>
              <w:t>п</w:t>
            </w:r>
            <w:proofErr w:type="gramEnd"/>
            <w:r w:rsidRPr="00635664">
              <w:rPr>
                <w:rFonts w:ascii="Times New Roman" w:eastAsia="Times New Roman" w:hAnsi="Times New Roman" w:cs="Times New Roman"/>
                <w:sz w:val="24"/>
                <w:szCs w:val="24"/>
                <w:lang w:eastAsia="zh-CN"/>
              </w:rPr>
              <w:t>/п</w:t>
            </w:r>
          </w:p>
        </w:tc>
        <w:tc>
          <w:tcPr>
            <w:tcW w:w="1276"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Дата регистрации</w:t>
            </w:r>
          </w:p>
        </w:tc>
        <w:tc>
          <w:tcPr>
            <w:tcW w:w="992"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Время</w:t>
            </w:r>
          </w:p>
        </w:tc>
        <w:tc>
          <w:tcPr>
            <w:tcW w:w="1560"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Наименование юридического лица или ИП</w:t>
            </w:r>
          </w:p>
        </w:tc>
        <w:tc>
          <w:tcPr>
            <w:tcW w:w="727"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Зона №</w:t>
            </w:r>
          </w:p>
        </w:tc>
        <w:tc>
          <w:tcPr>
            <w:tcW w:w="754"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 места</w:t>
            </w:r>
          </w:p>
        </w:tc>
        <w:tc>
          <w:tcPr>
            <w:tcW w:w="850"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 лота</w:t>
            </w:r>
          </w:p>
        </w:tc>
        <w:tc>
          <w:tcPr>
            <w:tcW w:w="1165"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Подпись и дата заявления</w:t>
            </w:r>
          </w:p>
        </w:tc>
        <w:tc>
          <w:tcPr>
            <w:tcW w:w="1572"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Ф.И.О. должностного лица</w:t>
            </w:r>
          </w:p>
        </w:tc>
      </w:tr>
      <w:tr w:rsidR="00635664" w:rsidRPr="00635664" w:rsidTr="0091256F">
        <w:tc>
          <w:tcPr>
            <w:tcW w:w="675"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727"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754"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1165"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c>
          <w:tcPr>
            <w:tcW w:w="1572"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24"/>
                <w:szCs w:val="24"/>
                <w:lang w:eastAsia="zh-CN"/>
              </w:rPr>
            </w:pP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1E0" w:firstRow="1" w:lastRow="1" w:firstColumn="1" w:lastColumn="1" w:noHBand="0" w:noVBand="0"/>
      </w:tblPr>
      <w:tblGrid>
        <w:gridCol w:w="5495"/>
        <w:gridCol w:w="4076"/>
      </w:tblGrid>
      <w:tr w:rsidR="00635664" w:rsidRPr="00635664" w:rsidTr="0091256F">
        <w:tc>
          <w:tcPr>
            <w:tcW w:w="5495" w:type="dxa"/>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sz w:val="20"/>
                <w:szCs w:val="20"/>
                <w:lang w:eastAsia="zh-CN"/>
              </w:rPr>
            </w:pPr>
          </w:p>
        </w:tc>
        <w:tc>
          <w:tcPr>
            <w:tcW w:w="4076" w:type="dxa"/>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Приложение № 8</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к решению _____сессии 1 созыва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Войковского сельского совета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sz w:val="20"/>
                <w:szCs w:val="20"/>
                <w:lang w:eastAsia="zh-CN"/>
              </w:rPr>
            </w:pPr>
            <w:r w:rsidRPr="00635664">
              <w:rPr>
                <w:rFonts w:ascii="Times New Roman" w:eastAsia="Times New Roman" w:hAnsi="Times New Roman" w:cs="Times New Roman"/>
                <w:sz w:val="20"/>
                <w:szCs w:val="20"/>
                <w:lang w:eastAsia="zh-CN"/>
              </w:rPr>
              <w:t xml:space="preserve">№ ____ от ___________2016г. </w:t>
            </w: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Форма журнала регистрации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договоров о размещении нестационарного торгового объекта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на земельном участке, находящемся в муниципальной собственности </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r w:rsidRPr="00635664">
        <w:rPr>
          <w:rFonts w:ascii="Times New Roman" w:eastAsia="Times New Roman" w:hAnsi="Times New Roman" w:cs="Times New Roman"/>
          <w:b/>
          <w:sz w:val="24"/>
          <w:szCs w:val="24"/>
          <w:lang w:eastAsia="ru-RU"/>
        </w:rPr>
        <w:t xml:space="preserve">либо государственная </w:t>
      </w:r>
      <w:proofErr w:type="gramStart"/>
      <w:r w:rsidRPr="00635664">
        <w:rPr>
          <w:rFonts w:ascii="Times New Roman" w:eastAsia="Times New Roman" w:hAnsi="Times New Roman" w:cs="Times New Roman"/>
          <w:b/>
          <w:sz w:val="24"/>
          <w:szCs w:val="24"/>
          <w:lang w:eastAsia="ru-RU"/>
        </w:rPr>
        <w:t>собственность</w:t>
      </w:r>
      <w:proofErr w:type="gramEnd"/>
      <w:r w:rsidRPr="00635664">
        <w:rPr>
          <w:rFonts w:ascii="Times New Roman" w:eastAsia="Times New Roman" w:hAnsi="Times New Roman" w:cs="Times New Roman"/>
          <w:b/>
          <w:sz w:val="24"/>
          <w:szCs w:val="24"/>
          <w:lang w:eastAsia="ru-RU"/>
        </w:rPr>
        <w:t xml:space="preserve"> на который не разграничена</w:t>
      </w: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294"/>
        <w:gridCol w:w="1482"/>
        <w:gridCol w:w="994"/>
        <w:gridCol w:w="1147"/>
        <w:gridCol w:w="618"/>
        <w:gridCol w:w="613"/>
        <w:gridCol w:w="1547"/>
        <w:gridCol w:w="1193"/>
      </w:tblGrid>
      <w:tr w:rsidR="00635664" w:rsidRPr="00635664" w:rsidTr="0091256F">
        <w:tc>
          <w:tcPr>
            <w:tcW w:w="898"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w:t>
            </w:r>
            <w:proofErr w:type="gramStart"/>
            <w:r w:rsidRPr="00635664">
              <w:rPr>
                <w:rFonts w:ascii="Times New Roman" w:eastAsia="Times New Roman" w:hAnsi="Times New Roman" w:cs="Times New Roman"/>
                <w:sz w:val="24"/>
                <w:szCs w:val="24"/>
                <w:lang w:eastAsia="zh-CN"/>
              </w:rPr>
              <w:t>п</w:t>
            </w:r>
            <w:proofErr w:type="gramEnd"/>
            <w:r w:rsidRPr="00635664">
              <w:rPr>
                <w:rFonts w:ascii="Times New Roman" w:eastAsia="Times New Roman" w:hAnsi="Times New Roman" w:cs="Times New Roman"/>
                <w:sz w:val="24"/>
                <w:szCs w:val="24"/>
                <w:lang w:eastAsia="zh-CN"/>
              </w:rPr>
              <w:t>/п</w:t>
            </w:r>
          </w:p>
        </w:tc>
        <w:tc>
          <w:tcPr>
            <w:tcW w:w="1280"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Дата регистрации</w:t>
            </w:r>
          </w:p>
        </w:tc>
        <w:tc>
          <w:tcPr>
            <w:tcW w:w="711"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Наименование юридического лица или ИП</w:t>
            </w:r>
          </w:p>
        </w:tc>
        <w:tc>
          <w:tcPr>
            <w:tcW w:w="1465"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Срок действия договора</w:t>
            </w:r>
          </w:p>
        </w:tc>
        <w:tc>
          <w:tcPr>
            <w:tcW w:w="871"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Сведения о продлении договора</w:t>
            </w:r>
          </w:p>
        </w:tc>
        <w:tc>
          <w:tcPr>
            <w:tcW w:w="908"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 xml:space="preserve">Зона № </w:t>
            </w:r>
          </w:p>
        </w:tc>
        <w:tc>
          <w:tcPr>
            <w:tcW w:w="944"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 мета</w:t>
            </w:r>
          </w:p>
        </w:tc>
        <w:tc>
          <w:tcPr>
            <w:tcW w:w="1065"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Специализация</w:t>
            </w:r>
          </w:p>
        </w:tc>
        <w:tc>
          <w:tcPr>
            <w:tcW w:w="1429" w:type="dxa"/>
            <w:tcBorders>
              <w:top w:val="single" w:sz="4" w:space="0" w:color="auto"/>
              <w:left w:val="single" w:sz="4" w:space="0" w:color="auto"/>
              <w:bottom w:val="single" w:sz="4" w:space="0" w:color="auto"/>
              <w:right w:val="single" w:sz="4" w:space="0" w:color="auto"/>
            </w:tcBorders>
            <w:hideMark/>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sz w:val="24"/>
                <w:szCs w:val="24"/>
                <w:lang w:eastAsia="zh-CN"/>
              </w:rPr>
            </w:pPr>
            <w:r w:rsidRPr="00635664">
              <w:rPr>
                <w:rFonts w:ascii="Times New Roman" w:eastAsia="Times New Roman" w:hAnsi="Times New Roman" w:cs="Times New Roman"/>
                <w:sz w:val="24"/>
                <w:szCs w:val="24"/>
                <w:lang w:eastAsia="zh-CN"/>
              </w:rPr>
              <w:t>Подпись получателя</w:t>
            </w:r>
          </w:p>
        </w:tc>
      </w:tr>
      <w:tr w:rsidR="00635664" w:rsidRPr="00635664" w:rsidTr="0091256F">
        <w:tc>
          <w:tcPr>
            <w:tcW w:w="898"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1280"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711"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1465"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871"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908"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944"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1065"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c>
          <w:tcPr>
            <w:tcW w:w="1429" w:type="dxa"/>
            <w:tcBorders>
              <w:top w:val="single" w:sz="4" w:space="0" w:color="auto"/>
              <w:left w:val="single" w:sz="4" w:space="0" w:color="auto"/>
              <w:bottom w:val="single" w:sz="4" w:space="0" w:color="auto"/>
              <w:right w:val="single" w:sz="4" w:space="0" w:color="auto"/>
            </w:tcBorders>
          </w:tcPr>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jc w:val="center"/>
              <w:rPr>
                <w:rFonts w:ascii="Times New Roman" w:eastAsia="Times New Roman" w:hAnsi="Times New Roman" w:cs="Times New Roman"/>
                <w:b/>
                <w:sz w:val="16"/>
                <w:szCs w:val="16"/>
                <w:lang w:eastAsia="zh-CN"/>
              </w:rPr>
            </w:pPr>
          </w:p>
        </w:tc>
      </w:tr>
    </w:tbl>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tabs>
          <w:tab w:val="left" w:pos="8400"/>
        </w:tabs>
        <w:spacing w:after="0" w:line="240" w:lineRule="auto"/>
        <w:jc w:val="both"/>
        <w:rPr>
          <w:rFonts w:ascii="Times New Roman" w:eastAsia="Times New Roman" w:hAnsi="Times New Roman" w:cs="Times New Roman"/>
          <w:sz w:val="24"/>
          <w:szCs w:val="24"/>
          <w:lang w:eastAsia="ru-RU"/>
        </w:rPr>
      </w:pPr>
    </w:p>
    <w:p w:rsidR="00635664" w:rsidRPr="00635664" w:rsidRDefault="00635664" w:rsidP="00635664">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Calibri" w:hAnsi="Times New Roman" w:cs="Times New Roman"/>
          <w:sz w:val="24"/>
          <w:szCs w:val="24"/>
          <w:lang w:eastAsia="zh-CN"/>
        </w:rPr>
      </w:pPr>
    </w:p>
    <w:p w:rsidR="006D6D5A" w:rsidRPr="00635664" w:rsidRDefault="006D6D5A" w:rsidP="00635664"/>
    <w:sectPr w:rsidR="006D6D5A" w:rsidRPr="00635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25A4"/>
    <w:multiLevelType w:val="multilevel"/>
    <w:tmpl w:val="CDC6D4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6F8476B0"/>
    <w:multiLevelType w:val="hybridMultilevel"/>
    <w:tmpl w:val="C4824360"/>
    <w:lvl w:ilvl="0" w:tplc="E0EA0F0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4B33FE"/>
    <w:multiLevelType w:val="hybridMultilevel"/>
    <w:tmpl w:val="7AC69ECC"/>
    <w:lvl w:ilvl="0" w:tplc="B90213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ED8738C"/>
    <w:multiLevelType w:val="hybridMultilevel"/>
    <w:tmpl w:val="7AC69ECC"/>
    <w:lvl w:ilvl="0" w:tplc="B90213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0A"/>
    <w:rsid w:val="00393CF6"/>
    <w:rsid w:val="00635664"/>
    <w:rsid w:val="006D6D5A"/>
    <w:rsid w:val="00E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CF6"/>
    <w:pPr>
      <w:ind w:left="720"/>
      <w:contextualSpacing/>
    </w:pPr>
  </w:style>
  <w:style w:type="numbering" w:customStyle="1" w:styleId="1">
    <w:name w:val="Нет списка1"/>
    <w:next w:val="a2"/>
    <w:uiPriority w:val="99"/>
    <w:semiHidden/>
    <w:unhideWhenUsed/>
    <w:rsid w:val="00635664"/>
  </w:style>
  <w:style w:type="paragraph" w:styleId="a4">
    <w:name w:val="Normal (Web)"/>
    <w:qFormat/>
    <w:rsid w:val="00635664"/>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635664"/>
  </w:style>
  <w:style w:type="paragraph" w:customStyle="1" w:styleId="a5">
    <w:name w:val="Базовый"/>
    <w:rsid w:val="00635664"/>
    <w:pPr>
      <w:suppressAutoHyphens/>
    </w:pPr>
    <w:rPr>
      <w:rFonts w:ascii="Calibri" w:eastAsia="SimSun" w:hAnsi="Calibri" w:cs="Calibri"/>
      <w:color w:val="00000A"/>
    </w:rPr>
  </w:style>
  <w:style w:type="paragraph" w:styleId="a6">
    <w:name w:val="Balloon Text"/>
    <w:basedOn w:val="a"/>
    <w:link w:val="a7"/>
    <w:uiPriority w:val="99"/>
    <w:semiHidden/>
    <w:unhideWhenUsed/>
    <w:rsid w:val="00635664"/>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ahoma" w:eastAsia="Calibri" w:hAnsi="Tahoma" w:cs="Tahoma"/>
      <w:sz w:val="16"/>
      <w:szCs w:val="16"/>
      <w:lang w:eastAsia="zh-CN"/>
    </w:rPr>
  </w:style>
  <w:style w:type="character" w:customStyle="1" w:styleId="a7">
    <w:name w:val="Текст выноски Знак"/>
    <w:basedOn w:val="a0"/>
    <w:link w:val="a6"/>
    <w:uiPriority w:val="99"/>
    <w:semiHidden/>
    <w:rsid w:val="00635664"/>
    <w:rPr>
      <w:rFonts w:ascii="Tahoma" w:eastAsia="Calibri" w:hAnsi="Tahoma" w:cs="Tahoma"/>
      <w:sz w:val="16"/>
      <w:szCs w:val="16"/>
      <w:lang w:eastAsia="zh-CN"/>
    </w:rPr>
  </w:style>
  <w:style w:type="table" w:styleId="a8">
    <w:name w:val="Table Grid"/>
    <w:basedOn w:val="a1"/>
    <w:uiPriority w:val="59"/>
    <w:rsid w:val="00635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35664"/>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CF6"/>
    <w:pPr>
      <w:ind w:left="720"/>
      <w:contextualSpacing/>
    </w:pPr>
  </w:style>
  <w:style w:type="numbering" w:customStyle="1" w:styleId="1">
    <w:name w:val="Нет списка1"/>
    <w:next w:val="a2"/>
    <w:uiPriority w:val="99"/>
    <w:semiHidden/>
    <w:unhideWhenUsed/>
    <w:rsid w:val="00635664"/>
  </w:style>
  <w:style w:type="paragraph" w:styleId="a4">
    <w:name w:val="Normal (Web)"/>
    <w:qFormat/>
    <w:rsid w:val="00635664"/>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635664"/>
  </w:style>
  <w:style w:type="paragraph" w:customStyle="1" w:styleId="a5">
    <w:name w:val="Базовый"/>
    <w:rsid w:val="00635664"/>
    <w:pPr>
      <w:suppressAutoHyphens/>
    </w:pPr>
    <w:rPr>
      <w:rFonts w:ascii="Calibri" w:eastAsia="SimSun" w:hAnsi="Calibri" w:cs="Calibri"/>
      <w:color w:val="00000A"/>
    </w:rPr>
  </w:style>
  <w:style w:type="paragraph" w:styleId="a6">
    <w:name w:val="Balloon Text"/>
    <w:basedOn w:val="a"/>
    <w:link w:val="a7"/>
    <w:uiPriority w:val="99"/>
    <w:semiHidden/>
    <w:unhideWhenUsed/>
    <w:rsid w:val="00635664"/>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ahoma" w:eastAsia="Calibri" w:hAnsi="Tahoma" w:cs="Tahoma"/>
      <w:sz w:val="16"/>
      <w:szCs w:val="16"/>
      <w:lang w:eastAsia="zh-CN"/>
    </w:rPr>
  </w:style>
  <w:style w:type="character" w:customStyle="1" w:styleId="a7">
    <w:name w:val="Текст выноски Знак"/>
    <w:basedOn w:val="a0"/>
    <w:link w:val="a6"/>
    <w:uiPriority w:val="99"/>
    <w:semiHidden/>
    <w:rsid w:val="00635664"/>
    <w:rPr>
      <w:rFonts w:ascii="Tahoma" w:eastAsia="Calibri" w:hAnsi="Tahoma" w:cs="Tahoma"/>
      <w:sz w:val="16"/>
      <w:szCs w:val="16"/>
      <w:lang w:eastAsia="zh-CN"/>
    </w:rPr>
  </w:style>
  <w:style w:type="table" w:styleId="a8">
    <w:name w:val="Table Grid"/>
    <w:basedOn w:val="a1"/>
    <w:uiPriority w:val="59"/>
    <w:rsid w:val="00635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35664"/>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13235</Words>
  <Characters>75446</Characters>
  <Application>Microsoft Office Word</Application>
  <DocSecurity>0</DocSecurity>
  <Lines>628</Lines>
  <Paragraphs>177</Paragraphs>
  <ScaleCrop>false</ScaleCrop>
  <Company>MICROSOFT</Company>
  <LinksUpToDate>false</LinksUpToDate>
  <CharactersWithSpaces>88504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2017-01-08T21:05:00Z</dcterms:created>
  <dcterms:modified xsi:type="dcterms:W3CDTF">2017-01-08T21:08:00Z</dcterms:modified>
</cp:coreProperties>
</file>