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1"/>
      </w:tblGrid>
      <w:tr w:rsidR="009A0562" w:rsidTr="009A0562">
        <w:trPr>
          <w:trHeight w:val="97"/>
        </w:trPr>
        <w:tc>
          <w:tcPr>
            <w:tcW w:w="9901" w:type="dxa"/>
          </w:tcPr>
          <w:p w:rsidR="009A0562" w:rsidRDefault="009A0562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РОССИЙСКАЯ ФЕДЕРАЦИЯ</w:t>
            </w: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РЕСПУБЛИКА КРЫМ ЛЕНИНСКИЙ РАЙОН</w:t>
            </w: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ВОЙКОВСКОГО СЕЛЬСКОГО ПОСЕЛЕНИЯ</w:t>
            </w:r>
          </w:p>
          <w:p w:rsidR="009A0562" w:rsidRDefault="009A0562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562" w:rsidRDefault="009A056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 № 602</w:t>
            </w:r>
          </w:p>
          <w:p w:rsidR="009A0562" w:rsidRDefault="009A0562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562" w:rsidRPr="003C4487" w:rsidRDefault="009A0562" w:rsidP="003C4487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15.12. 2016г.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ойково</w:t>
            </w:r>
            <w:proofErr w:type="spellEnd"/>
          </w:p>
        </w:tc>
        <w:bookmarkStart w:id="0" w:name="_GoBack"/>
        <w:bookmarkEnd w:id="0"/>
      </w:tr>
      <w:tr w:rsidR="009A0562" w:rsidTr="009A0562">
        <w:trPr>
          <w:trHeight w:val="638"/>
        </w:trPr>
        <w:tc>
          <w:tcPr>
            <w:tcW w:w="9901" w:type="dxa"/>
          </w:tcPr>
          <w:p w:rsidR="009A0562" w:rsidRDefault="009A0562"/>
        </w:tc>
      </w:tr>
    </w:tbl>
    <w:p w:rsidR="009A0562" w:rsidRDefault="009A0562" w:rsidP="009A0562">
      <w:pPr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9A0562" w:rsidRDefault="009A0562" w:rsidP="009A0562">
      <w:pPr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на территории </w:t>
      </w:r>
    </w:p>
    <w:p w:rsidR="009A0562" w:rsidRDefault="009A0562" w:rsidP="009A0562">
      <w:pPr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поселения </w:t>
      </w:r>
    </w:p>
    <w:p w:rsidR="009A0562" w:rsidRDefault="009A0562" w:rsidP="009A0562">
      <w:pPr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Республики Крым»</w:t>
      </w:r>
    </w:p>
    <w:p w:rsidR="009A0562" w:rsidRDefault="009A0562" w:rsidP="009A0562">
      <w:pPr>
        <w:ind w:right="40"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487" w:rsidRDefault="009A0562" w:rsidP="009A0562">
      <w:pPr>
        <w:pStyle w:val="6"/>
        <w:shd w:val="clear" w:color="auto" w:fill="auto"/>
        <w:spacing w:before="0" w:after="0"/>
        <w:ind w:left="60" w:right="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 с пунктом 2 статьи 17, пункта 2 статьи 18 Федерального закона от 8 ноября 2007 года № 257-ФЗ « Об автомобильных дорогах и о дорожной деятельности в Российской Федерации и о внесении в отдельные законодательные акты Российской Федерации», статьями 83, 84 Конституции Республики Крым, руководствуясь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Войковское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Ленинского района Республики Крым, Администрация </w:t>
      </w:r>
      <w:r>
        <w:rPr>
          <w:rFonts w:ascii="Times New Roman" w:hAnsi="Times New Roman"/>
          <w:sz w:val="28"/>
          <w:szCs w:val="28"/>
        </w:rPr>
        <w:t>Войковского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Ленинского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</w:t>
      </w:r>
    </w:p>
    <w:p w:rsidR="009A0562" w:rsidRDefault="009A0562" w:rsidP="003C4487">
      <w:pPr>
        <w:pStyle w:val="6"/>
        <w:shd w:val="clear" w:color="auto" w:fill="auto"/>
        <w:spacing w:before="0" w:after="0"/>
        <w:ind w:left="60" w:right="20" w:firstLine="6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9A0562" w:rsidRDefault="009A0562" w:rsidP="009A0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562" w:rsidRDefault="009A0562" w:rsidP="009A0562">
      <w:pPr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дорожного хозяйства на территории Войковского сельского поселения Ленинского района Республики Крым на 2017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562" w:rsidRDefault="009A0562" w:rsidP="003674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2017 года и подлежит применению к правоотношениям, возникшим при формировании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начиная с бюджета 2017 год.</w:t>
      </w:r>
    </w:p>
    <w:p w:rsidR="009A0562" w:rsidRDefault="009A0562" w:rsidP="003674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подлежит обнародованию на официальном Портале Правительства Республики Крым на странице Ленинского муниципального района (</w:t>
      </w:r>
      <w:hyperlink r:id="rId7" w:history="1">
        <w:r>
          <w:rPr>
            <w:rStyle w:val="a3"/>
            <w:color w:val="auto"/>
            <w:sz w:val="28"/>
            <w:szCs w:val="28"/>
          </w:rPr>
          <w:t>http://</w:t>
        </w:r>
        <w:r>
          <w:rPr>
            <w:rStyle w:val="a3"/>
            <w:color w:val="auto"/>
            <w:sz w:val="28"/>
            <w:szCs w:val="28"/>
            <w:lang w:val="en-US"/>
          </w:rPr>
          <w:t>lenino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rk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gov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«Муниципальные образования района», подраздел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6746F" w:rsidRPr="0036746F">
        <w:rPr>
          <w:sz w:val="28"/>
          <w:szCs w:val="28"/>
        </w:rPr>
        <w:t xml:space="preserve"> </w:t>
      </w:r>
      <w:r w:rsidR="0036746F" w:rsidRPr="0036746F">
        <w:rPr>
          <w:rFonts w:ascii="Times New Roman" w:hAnsi="Times New Roman" w:cs="Times New Roman"/>
          <w:sz w:val="28"/>
          <w:szCs w:val="28"/>
        </w:rPr>
        <w:t>разместить в сети "Интернет" на официальном сайте муниципального образования</w:t>
      </w:r>
      <w:r w:rsidR="0036746F" w:rsidRPr="0036746F">
        <w:rPr>
          <w:rFonts w:ascii="Times New Roman" w:hAnsi="Times New Roman" w:cs="Times New Roman"/>
          <w:sz w:val="28"/>
          <w:szCs w:val="28"/>
        </w:rPr>
        <w:t xml:space="preserve"> </w:t>
      </w:r>
      <w:r w:rsidR="0036746F">
        <w:rPr>
          <w:rFonts w:ascii="Times New Roman" w:hAnsi="Times New Roman" w:cs="Times New Roman"/>
          <w:sz w:val="28"/>
          <w:szCs w:val="28"/>
        </w:rPr>
        <w:t xml:space="preserve">Войковского сельского </w:t>
      </w:r>
      <w:r w:rsidR="0036746F">
        <w:rPr>
          <w:rFonts w:ascii="Times New Roman" w:hAnsi="Times New Roman" w:cs="Times New Roman"/>
          <w:sz w:val="28"/>
          <w:szCs w:val="28"/>
        </w:rPr>
        <w:t>поселения</w:t>
      </w:r>
      <w:r w:rsidR="0036746F" w:rsidRPr="0036746F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36746F" w:rsidRPr="0036746F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36746F" w:rsidRPr="0036746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6746F" w:rsidRPr="0036746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8" w:tgtFrame="_blank" w:history="1">
        <w:r w:rsidR="0036746F" w:rsidRPr="0036746F">
          <w:rPr>
            <w:rFonts w:ascii="Times New Roman" w:eastAsiaTheme="minorHAnsi" w:hAnsi="Times New Roman" w:cs="Times New Roman"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  <w:r w:rsidR="0036746F" w:rsidRPr="0036746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 w:rsidR="0036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 информационном стенде Войковского сельского совета, расположенном по адресу: 298221, Ленинский район,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Войково,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10.</w:t>
      </w:r>
    </w:p>
    <w:p w:rsidR="009A0562" w:rsidRDefault="0036746F" w:rsidP="009A0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6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A0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5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562" w:rsidRDefault="009A0562" w:rsidP="009A056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0562" w:rsidRDefault="009A0562" w:rsidP="009A0562">
      <w:pPr>
        <w:rPr>
          <w:rFonts w:ascii="Times New Roman" w:hAnsi="Times New Roman" w:cs="Times New Roman"/>
          <w:sz w:val="24"/>
          <w:szCs w:val="24"/>
        </w:rPr>
      </w:pPr>
    </w:p>
    <w:p w:rsidR="009A0562" w:rsidRDefault="009A0562" w:rsidP="009A0562">
      <w:pPr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</w:p>
    <w:p w:rsidR="009A0562" w:rsidRDefault="009A0562" w:rsidP="009A0562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Войковского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О.А.Шевченко</w:t>
      </w:r>
      <w:proofErr w:type="spellEnd"/>
    </w:p>
    <w:p w:rsidR="009A0562" w:rsidRDefault="009A0562" w:rsidP="009A0562">
      <w:pPr>
        <w:ind w:left="5670"/>
        <w:rPr>
          <w:rFonts w:ascii="Times New Roman" w:hAnsi="Times New Roman" w:cs="Times New Roman"/>
          <w:spacing w:val="-1"/>
          <w:sz w:val="24"/>
          <w:szCs w:val="24"/>
        </w:rPr>
      </w:pPr>
    </w:p>
    <w:p w:rsidR="009A0562" w:rsidRDefault="009A0562" w:rsidP="009A0562">
      <w:pPr>
        <w:ind w:left="5670"/>
        <w:rPr>
          <w:rFonts w:ascii="Times New Roman" w:hAnsi="Times New Roman" w:cs="Times New Roman"/>
          <w:spacing w:val="-1"/>
          <w:sz w:val="24"/>
          <w:szCs w:val="24"/>
        </w:rPr>
      </w:pPr>
    </w:p>
    <w:p w:rsidR="009A0562" w:rsidRDefault="009A0562" w:rsidP="009A0562">
      <w:pPr>
        <w:ind w:left="567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Утверждена</w:t>
      </w:r>
    </w:p>
    <w:p w:rsidR="009A0562" w:rsidRDefault="009A0562" w:rsidP="009A0562">
      <w:pPr>
        <w:ind w:left="567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Войковского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Ленинского района Республики Крым </w:t>
      </w:r>
    </w:p>
    <w:p w:rsidR="009A0562" w:rsidRDefault="009A0562" w:rsidP="009A0562">
      <w:pPr>
        <w:ind w:left="567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15.12.2016 № 602</w:t>
      </w:r>
    </w:p>
    <w:p w:rsidR="009A0562" w:rsidRDefault="009A0562" w:rsidP="009A0562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A0562" w:rsidRDefault="009A0562" w:rsidP="009A0562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НА ТЕРРИТОРИИ</w:t>
      </w:r>
    </w:p>
    <w:p w:rsidR="009A0562" w:rsidRDefault="009A0562" w:rsidP="009A0562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ВОЙКОВСКОГО СЕЛЬСКОГО ПОСЕЛЕНИЯ</w:t>
      </w:r>
    </w:p>
    <w:p w:rsidR="009A0562" w:rsidRDefault="009A0562" w:rsidP="009A0562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РАЙОНА РЕСПУБЛИКИ КРЫМ</w:t>
      </w:r>
    </w:p>
    <w:p w:rsidR="009A0562" w:rsidRDefault="009A0562" w:rsidP="009A0562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ГОД.</w:t>
      </w:r>
    </w:p>
    <w:p w:rsidR="009A0562" w:rsidRDefault="009A0562" w:rsidP="009A0562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9A0562" w:rsidRDefault="009A0562" w:rsidP="009A0562">
      <w:pPr>
        <w:widowControl/>
        <w:numPr>
          <w:ilvl w:val="0"/>
          <w:numId w:val="1"/>
        </w:numPr>
        <w:autoSpaceDE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9A0562" w:rsidRDefault="009A0562" w:rsidP="009A0562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Войковского сельского поселения Ленинского района Республики Крым на 2017 год»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Ленинского района Республики Крым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Войковского сельского поселения Ленинского района Республики Крым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 w:rsidP="00DE7785">
            <w:pPr>
              <w:widowControl/>
              <w:numPr>
                <w:ilvl w:val="0"/>
                <w:numId w:val="2"/>
              </w:numPr>
              <w:tabs>
                <w:tab w:val="num" w:pos="317"/>
                <w:tab w:val="left" w:pos="353"/>
              </w:tabs>
              <w:autoSpaceDE/>
              <w:adjustRightInd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3"/>
                <w:sz w:val="24"/>
                <w:szCs w:val="22"/>
              </w:rPr>
              <w:t>Цель муниципальной программы - повышение эффективности дорожной деятельности в отношении автомобильных дорог местного значения, обеспечение безопасности дорожного движения.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6"/>
              <w:shd w:val="clear" w:color="auto" w:fill="auto"/>
              <w:spacing w:before="0" w:after="0"/>
              <w:ind w:left="20" w:firstLine="0"/>
              <w:rPr>
                <w:rFonts w:ascii="Calibri" w:eastAsia="Calibri" w:hAnsi="Calibri" w:cs="Times New Roman"/>
                <w:sz w:val="24"/>
              </w:rPr>
            </w:pPr>
            <w:r>
              <w:rPr>
                <w:rStyle w:val="3"/>
                <w:sz w:val="24"/>
              </w:rPr>
              <w:t>Задачи муниципальной программы:</w:t>
            </w:r>
          </w:p>
          <w:p w:rsidR="009A0562" w:rsidRDefault="009A0562" w:rsidP="00DE778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3"/>
                <w:color w:val="auto"/>
                <w:sz w:val="24"/>
                <w:szCs w:val="24"/>
              </w:rPr>
            </w:pPr>
            <w:r>
              <w:rPr>
                <w:rStyle w:val="3"/>
                <w:sz w:val="24"/>
                <w:szCs w:val="22"/>
              </w:rPr>
              <w:t xml:space="preserve">обеспечение надлежащего технического состояния автомобильных дорог местного значения, относящихся к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r>
              <w:rPr>
                <w:rStyle w:val="3"/>
                <w:sz w:val="24"/>
                <w:szCs w:val="22"/>
              </w:rPr>
              <w:t xml:space="preserve"> сельского поселения Ленинского района Республики Крым;</w:t>
            </w:r>
          </w:p>
          <w:p w:rsidR="009A0562" w:rsidRDefault="009A0562" w:rsidP="00DE7785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after="60" w:line="220" w:lineRule="exact"/>
              <w:jc w:val="both"/>
              <w:rPr>
                <w:rFonts w:ascii="Calibri" w:hAnsi="Calibri"/>
              </w:rPr>
            </w:pPr>
            <w:r>
              <w:rPr>
                <w:rStyle w:val="3"/>
              </w:rPr>
              <w:t>обеспечение безопасности дорожного движения;</w:t>
            </w:r>
          </w:p>
          <w:p w:rsidR="009A0562" w:rsidRDefault="009A0562" w:rsidP="00DE778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"/>
                <w:szCs w:val="22"/>
              </w:rPr>
              <w:t>строительство и реконструкция улично-дорожной сети.</w:t>
            </w:r>
          </w:p>
        </w:tc>
      </w:tr>
      <w:tr w:rsidR="009A0562" w:rsidTr="009A0562">
        <w:trPr>
          <w:trHeight w:val="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6"/>
              <w:shd w:val="clear" w:color="auto" w:fill="auto"/>
              <w:spacing w:before="0" w:after="60" w:line="220" w:lineRule="exact"/>
              <w:ind w:left="560" w:hanging="540"/>
              <w:rPr>
                <w:rFonts w:ascii="Calibri" w:eastAsia="Calibri" w:hAnsi="Calibri" w:cs="Times New Roman"/>
                <w:sz w:val="24"/>
              </w:rPr>
            </w:pPr>
            <w:r>
              <w:rPr>
                <w:rStyle w:val="3"/>
                <w:sz w:val="24"/>
              </w:rPr>
              <w:t>Реализация муниципальной программы позволит:</w:t>
            </w:r>
          </w:p>
          <w:p w:rsidR="009A0562" w:rsidRDefault="009A0562" w:rsidP="00DE778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45"/>
              </w:tabs>
              <w:spacing w:before="60" w:after="0" w:line="278" w:lineRule="exact"/>
              <w:ind w:left="740" w:hanging="360"/>
              <w:rPr>
                <w:sz w:val="24"/>
              </w:rPr>
            </w:pPr>
            <w:r>
              <w:rPr>
                <w:rStyle w:val="3"/>
                <w:sz w:val="24"/>
              </w:rPr>
              <w:t>снизить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9A0562" w:rsidRDefault="009A0562" w:rsidP="00DE778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35"/>
              </w:tabs>
              <w:spacing w:before="0" w:after="0" w:line="278" w:lineRule="exact"/>
              <w:ind w:left="740" w:hanging="360"/>
              <w:rPr>
                <w:sz w:val="24"/>
              </w:rPr>
            </w:pPr>
            <w:r>
              <w:rPr>
                <w:rStyle w:val="3"/>
                <w:sz w:val="24"/>
              </w:rPr>
              <w:t>увеличить долю протяженности паспортизированных дорог общего пользования местного значения;</w:t>
            </w:r>
          </w:p>
          <w:p w:rsidR="009A0562" w:rsidRDefault="009A0562" w:rsidP="00DE778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45"/>
              </w:tabs>
              <w:spacing w:before="0" w:after="0" w:line="278" w:lineRule="exact"/>
              <w:ind w:left="740" w:hanging="360"/>
              <w:rPr>
                <w:sz w:val="24"/>
              </w:rPr>
            </w:pPr>
            <w:r>
              <w:rPr>
                <w:rStyle w:val="3"/>
                <w:sz w:val="24"/>
              </w:rPr>
              <w:t xml:space="preserve">повысить эффективность </w:t>
            </w:r>
            <w:proofErr w:type="gramStart"/>
            <w:r>
              <w:rPr>
                <w:rStyle w:val="3"/>
                <w:sz w:val="24"/>
              </w:rPr>
              <w:t>функционирования системы обеспечения безопасности дорожного движения</w:t>
            </w:r>
            <w:proofErr w:type="gramEnd"/>
            <w:r>
              <w:rPr>
                <w:rStyle w:val="3"/>
                <w:sz w:val="24"/>
              </w:rPr>
              <w:t xml:space="preserve"> за счет увеличения количества дорожных знаков;</w:t>
            </w:r>
          </w:p>
          <w:p w:rsidR="009A0562" w:rsidRDefault="009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sz w:val="24"/>
                <w:szCs w:val="22"/>
              </w:rPr>
              <w:t>увеличить протяженность улично-дорожной сети путем строительства новых и реконструкцией существующих автомобильных дорог.</w:t>
            </w:r>
          </w:p>
        </w:tc>
      </w:tr>
      <w:tr w:rsidR="009A0562" w:rsidTr="009A0562">
        <w:trPr>
          <w:trHeight w:val="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A0562" w:rsidTr="009A05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Объем бюджетных ассигнований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Default="009A0562">
            <w:pPr>
              <w:pStyle w:val="6"/>
              <w:shd w:val="clear" w:color="auto" w:fill="auto"/>
              <w:spacing w:before="0" w:after="0"/>
              <w:ind w:left="560" w:hanging="540"/>
              <w:rPr>
                <w:rFonts w:ascii="Calibri" w:eastAsia="Calibri" w:hAnsi="Calibri" w:cs="Times New Roman"/>
                <w:sz w:val="24"/>
              </w:rPr>
            </w:pPr>
            <w:r>
              <w:rPr>
                <w:rStyle w:val="3"/>
                <w:sz w:val="24"/>
              </w:rPr>
              <w:t>На реализацию муниципальной программы планируется направить 770 927,00 руб., в том числе:</w:t>
            </w:r>
          </w:p>
          <w:p w:rsidR="009A0562" w:rsidRDefault="009A0562" w:rsidP="00DE7785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  <w:rPr>
                <w:sz w:val="24"/>
              </w:rPr>
            </w:pPr>
            <w:r>
              <w:rPr>
                <w:rStyle w:val="3"/>
                <w:sz w:val="24"/>
              </w:rPr>
              <w:t>2017 год —770 927,00 руб.;</w:t>
            </w:r>
          </w:p>
          <w:p w:rsidR="009A0562" w:rsidRDefault="009A056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62" w:rsidRDefault="009A0562" w:rsidP="009A0562">
      <w:pPr>
        <w:rPr>
          <w:rFonts w:ascii="Times New Roman" w:hAnsi="Times New Roman" w:cs="Times New Roman"/>
          <w:sz w:val="24"/>
          <w:szCs w:val="24"/>
        </w:rPr>
      </w:pPr>
    </w:p>
    <w:p w:rsidR="009A0562" w:rsidRDefault="009A0562" w:rsidP="009A0562">
      <w:pPr>
        <w:pStyle w:val="6"/>
        <w:shd w:val="clear" w:color="auto" w:fill="auto"/>
        <w:spacing w:before="189" w:after="0"/>
        <w:ind w:left="3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текущего состояния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Ленинского района Республики Крым в реализации муниципальной программы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3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" Развитие дорожного хозяйства на территории Войковского сельского поселения Ленинского района Республики Крым на 2017 год» (далее - программа) разработана в соответствии с Решением 26-го заседания 1 созыва № от        .2016г. </w:t>
      </w:r>
      <w:proofErr w:type="gramStart"/>
      <w:r>
        <w:rPr>
          <w:rFonts w:ascii="Times New Roman" w:hAnsi="Times New Roman"/>
          <w:sz w:val="24"/>
          <w:szCs w:val="24"/>
        </w:rPr>
        <w:t xml:space="preserve">«О порядке принятия решения о  разработке долгосрочных целевых программ Войковского  сельского поселения Ленинского района Республики Крым, их формирования, реализации, порядке проведения и критериях оценки эффективности их реализации»; Федеральным </w:t>
      </w:r>
      <w:r>
        <w:rPr>
          <w:rStyle w:val="4"/>
          <w:sz w:val="24"/>
          <w:szCs w:val="24"/>
        </w:rPr>
        <w:t>законом</w:t>
      </w:r>
      <w:r>
        <w:rPr>
          <w:rStyle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 декабря 1995 года № 196-ФЗ «О безопасности дорожного движения»; Постановлением Правительства РФ от 15 апреля 2014 года № 319 «Об утверждении государственной программы Российской Федерации «Развитие транспортной системы»;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30 декабря 2013 года № 2602-р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 утверждении п</w:t>
      </w:r>
      <w:r>
        <w:rPr>
          <w:rStyle w:val="4"/>
          <w:sz w:val="24"/>
          <w:szCs w:val="24"/>
        </w:rPr>
        <w:t>лана</w:t>
      </w:r>
      <w:r>
        <w:rPr>
          <w:rStyle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 («дорожной картой»).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3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п.9 ст.6 Федерального закона №257-ФЗ от 08.11.2007 г. к собственности сельского поселения относятся автомобильные дороги общего и не общего пользования в границах сельского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34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Автомобильные дороги общего пользования местного значения являются важнейшей составной частью транспортной системы Войковского о сельского поселения Ленинского района Республики Крым.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0"/>
        <w:ind w:left="20" w:right="3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одним из важнейших вопросов сельского поселения является обеспечение безопасности на автомобильных дорогах общего пользования местного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3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разработана в целях осуществления комплексного подхода к решению вопросов по приведению элементов автомобильных дорог общего пользования местного значения в надлежащее транспортно-эксплуатационное состояние, обеспечению развития улично-дорожной сети поселения с выделением первоочередных объектов и направлений, реализации комплекса мероприятий по обеспечению безопасности дорожного движения.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Использование программно-целевого метода, увязывающего цель, задачу и мероприятия по срокам и ресурсам, позволит комплексно подойти к достижению поставленной цели,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дорожного хозяйства, обеспечит комплексное воздействие Администрации Войковского сельского поселения Ленинского района Республики Крым на процесс усовершенствования дорожной сети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 Ленинского района Республики Крым.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программы.</w:t>
      </w:r>
    </w:p>
    <w:p w:rsidR="009A0562" w:rsidRDefault="009A0562" w:rsidP="009A0562">
      <w:pPr>
        <w:pStyle w:val="Heading40"/>
        <w:keepNext/>
        <w:keepLines/>
        <w:shd w:val="clear" w:color="auto" w:fill="auto"/>
        <w:tabs>
          <w:tab w:val="left" w:pos="2024"/>
        </w:tabs>
        <w:ind w:left="20"/>
        <w:jc w:val="left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 xml:space="preserve">                                 Развитие дорожного хозяйства и транспортной системы</w:t>
      </w:r>
      <w:bookmarkEnd w:id="1"/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Ленинского района Республики Крым. В состав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Ленинского района Республики Крым входит 4 населенных пункта: с. Войково ,с. </w:t>
      </w:r>
      <w:proofErr w:type="spellStart"/>
      <w:r>
        <w:rPr>
          <w:rFonts w:ascii="Times New Roman" w:hAnsi="Times New Roman"/>
          <w:sz w:val="24"/>
          <w:szCs w:val="24"/>
        </w:rPr>
        <w:t>Бондаренково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урортное</w:t>
      </w:r>
      <w:proofErr w:type="spellEnd"/>
      <w:r>
        <w:rPr>
          <w:rFonts w:ascii="Times New Roman" w:hAnsi="Times New Roman"/>
          <w:sz w:val="24"/>
          <w:szCs w:val="24"/>
        </w:rPr>
        <w:t>, хутор Егорова. Населенные пункты муниципального образования связаны между собой автомобильными дорогами межмуниципального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84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84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средств. Однако этих работ недостаточно для приведения в соответствие с нормативными требованиями всей улично-дорожной сети Войковского  сельского поселения Ленинского района Республики Крым.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дорогам общего пользования местного значения относятся муниципальные дороги, </w:t>
      </w:r>
      <w:r>
        <w:rPr>
          <w:rFonts w:ascii="Times New Roman" w:hAnsi="Times New Roman"/>
          <w:sz w:val="24"/>
          <w:szCs w:val="24"/>
        </w:rPr>
        <w:lastRenderedPageBreak/>
        <w:t>улично-дорожная сеть и объекты дорожной инфраструктуры, не находящиеся в муниципальной собственности и расположенные в границах населенных пунктов, входящих в состав муниципального образования  Войковского сельского поселения Ленинского района Республики Крым.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Протяженность автомобильных дорог общего пользования местного значения, относящихся к собственности муниципального образования Войковского сельского поселения Ленинского района Республики Крым, составляет34,2      км, в том числе с твердым покрытием 2,94  км (из них муниципального образования Войковского сельского поселения Ленинского района Республики Крым 2,94 км не соответствуют транспортно-эксплуатационным характеристикам), с грунтовым покрытием 31,26        км.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автомобильных дорог общего пользования местного значения с твердым покрытием в общей протяженности автомобильных дорог составляет 8,60 процентов.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42 процентов автомобильных дорог общего пользования местного значения с твердым покрытием не соответствуют транспортно-эксплуатационным характеристикам.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паспортизованных автомобильных дорог общего пользования местного значения 0  км, что составляет 0 процентов от протяженности всех автомобильных дорог общего пользования местного значения, относящихся к собственности муниципального образования Войковского сельского поселения Ленинского района Республики Крым. 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улично-дорожной сети муниципального образования Войковского сельского поселения Ленинского района Республики Крым осуществляется за счет строительства и </w:t>
      </w:r>
      <w:proofErr w:type="gramStart"/>
      <w:r>
        <w:rPr>
          <w:rFonts w:ascii="Times New Roman" w:hAnsi="Times New Roman"/>
          <w:sz w:val="24"/>
          <w:szCs w:val="24"/>
        </w:rPr>
        <w:t>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значения, транспортных развязок в границах муниципального образования. В рамках реализации программы планируется подготовить проектно-сметную документацию на выполнение реконструкции (строительства) автомобильных дорог общего пользования местного значения, выполнить работы по реконструкции (строительству) автомобильных дорог общего пользования местного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автомобильной дороги - комплекс работ по восстановлению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r>
        <w:rPr>
          <w:rFonts w:ascii="Times New Roman" w:hAnsi="Times New Roman"/>
          <w:sz w:val="24"/>
          <w:szCs w:val="24"/>
        </w:rPr>
        <w:softHyphen/>
        <w:t>эксплуатационных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numPr>
          <w:ilvl w:val="0"/>
          <w:numId w:val="6"/>
        </w:numPr>
        <w:shd w:val="clear" w:color="auto" w:fill="auto"/>
        <w:tabs>
          <w:tab w:val="left" w:pos="1406"/>
        </w:tabs>
        <w:spacing w:before="0" w:after="0"/>
        <w:ind w:left="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проблем и прогноз развития дорожного хозяйства и </w:t>
      </w:r>
      <w:proofErr w:type="gramStart"/>
      <w:r>
        <w:rPr>
          <w:rFonts w:ascii="Times New Roman" w:hAnsi="Times New Roman"/>
          <w:sz w:val="24"/>
          <w:szCs w:val="24"/>
        </w:rPr>
        <w:t>транспортной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сложившейся на территории муниципального образования Войковского сельского поселения Ленинского района Республики Крым ситуации в сфере функционирования и развития объектов дорожного хозяйства, обеспечения безопасности дорожного движения позволил выявить ряд нерешенных проблем, к которым следует отнести: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значительный износ дорожной сети и дорожной инфраструктуры, отсутствие </w:t>
      </w:r>
      <w:r>
        <w:rPr>
          <w:rFonts w:ascii="Times New Roman" w:hAnsi="Times New Roman"/>
          <w:sz w:val="24"/>
          <w:szCs w:val="24"/>
        </w:rPr>
        <w:lastRenderedPageBreak/>
        <w:t>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значительный разброс населенных пунктов по муниципальному образованию;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недостаток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юджете муниципального образования на выполнение полномочий по осуществлению дорожной деятельности;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отсутствие в муниципальном образовании специализированной техники;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отсутствие конкуренции на выполнение работ по содержанию автодорожной сети;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отставание </w:t>
      </w:r>
      <w:proofErr w:type="gramStart"/>
      <w:r>
        <w:rPr>
          <w:rFonts w:ascii="Times New Roman" w:hAnsi="Times New Roman"/>
          <w:sz w:val="24"/>
          <w:szCs w:val="24"/>
        </w:rPr>
        <w:t>темпов ремонта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твердым покрытием от требуемых сроков службы дорожных покрытий;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недостаточный уровень обустройства автомобильных дорог общего пользования местного значения светофорными объектами и дорожными знаками;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современной системы организации и управления дорожным движением.</w:t>
      </w:r>
    </w:p>
    <w:p w:rsidR="009A0562" w:rsidRDefault="009A0562" w:rsidP="009A0562">
      <w:pPr>
        <w:pStyle w:val="6"/>
        <w:shd w:val="clear" w:color="auto" w:fill="auto"/>
        <w:spacing w:before="0" w:after="283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развития дорожного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Войковском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Ленинского района Республики Крым предполагает принятие мер по созданию условий для комплексного подхода при реализации мероприятий инвестиционного и текущего характера, обеспечения скоординированных и согласованных действий участников муниципальной программы для достижения поставленной задачи.</w:t>
      </w:r>
    </w:p>
    <w:p w:rsidR="009A0562" w:rsidRDefault="009A0562" w:rsidP="009A0562">
      <w:pPr>
        <w:pStyle w:val="Heading40"/>
        <w:keepNext/>
        <w:keepLines/>
        <w:numPr>
          <w:ilvl w:val="0"/>
          <w:numId w:val="6"/>
        </w:numPr>
        <w:shd w:val="clear" w:color="auto" w:fill="auto"/>
        <w:tabs>
          <w:tab w:val="left" w:pos="3222"/>
        </w:tabs>
        <w:spacing w:after="205" w:line="220" w:lineRule="exact"/>
        <w:ind w:left="2680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Цели и задачи муниципальной программы</w:t>
      </w:r>
      <w:bookmarkEnd w:id="2"/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повышение эффективности дорожной деятельности в отношении автомобильных дорог местного значения, обеспечение безопасности дорожного движения и повышение качества транспортного обслуживания населения.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 муниципальной программы:</w:t>
      </w:r>
    </w:p>
    <w:p w:rsidR="009A0562" w:rsidRDefault="009A0562" w:rsidP="009A0562">
      <w:pPr>
        <w:pStyle w:val="6"/>
        <w:numPr>
          <w:ilvl w:val="0"/>
          <w:numId w:val="8"/>
        </w:numPr>
        <w:shd w:val="clear" w:color="auto" w:fill="auto"/>
        <w:spacing w:before="0" w:after="0"/>
        <w:ind w:left="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надлежащего технического состояния автомобильных дорог местного значения, относящихся к собственности муниципального образования Войковского сельского поселения Ленинского района Республики Крым, и безопасности дорожного движения.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решения данной задачи планируется проведение паспортизации и оценки технического </w:t>
      </w:r>
      <w:proofErr w:type="gramStart"/>
      <w:r>
        <w:rPr>
          <w:rFonts w:ascii="Times New Roman" w:hAnsi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значения, ежегодное выполнение комплекса работ по содержанию и текущему ремонту действующей сети автомобильных дорог общего пользования местного значения и искусственных сооружений на них, проведение капитального ремонта и ремонта автомобильных дорог общего пользования местного значения и проездов к дворовым территориям многоквартирных домов, ежегодное нанесение дорожной разметки, устройство и содержание светофорных объектов и дорожных знаков, развитие автоматизированной системы управления дорожным движением, реализация комплекса мероприятий по строительству и реконструкции автомобильных дорог общего пользования местного значения, транспортных развязок;</w:t>
      </w:r>
    </w:p>
    <w:p w:rsidR="009A0562" w:rsidRDefault="009A0562" w:rsidP="009A0562">
      <w:pPr>
        <w:pStyle w:val="6"/>
        <w:numPr>
          <w:ilvl w:val="0"/>
          <w:numId w:val="8"/>
        </w:numPr>
        <w:shd w:val="clear" w:color="auto" w:fill="auto"/>
        <w:spacing w:before="0" w:after="0"/>
        <w:ind w:left="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 путем установки дорожных знаков, нанесения горизонтальной разметки и пешеходных переходов в соответствии с разработанными рабочими проектами дорожной разметки и дислокации дорожных знаков.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строительство и реконструкция улично-дорожной сети.</w:t>
      </w:r>
    </w:p>
    <w:p w:rsidR="009A0562" w:rsidRDefault="009A0562" w:rsidP="009A0562">
      <w:pPr>
        <w:pStyle w:val="Heading40"/>
        <w:keepNext/>
        <w:keepLines/>
        <w:shd w:val="clear" w:color="auto" w:fill="auto"/>
        <w:spacing w:after="244" w:line="278" w:lineRule="exact"/>
        <w:ind w:right="60"/>
        <w:jc w:val="center"/>
        <w:rPr>
          <w:rFonts w:ascii="Calibri" w:hAnsi="Calibri"/>
          <w:sz w:val="24"/>
          <w:szCs w:val="24"/>
        </w:rPr>
      </w:pPr>
      <w:bookmarkStart w:id="3" w:name="bookmark3"/>
    </w:p>
    <w:p w:rsidR="009A0562" w:rsidRDefault="009A0562" w:rsidP="009A0562">
      <w:pPr>
        <w:pStyle w:val="Heading40"/>
        <w:keepNext/>
        <w:keepLines/>
        <w:shd w:val="clear" w:color="auto" w:fill="auto"/>
        <w:spacing w:after="244" w:line="278" w:lineRule="exact"/>
        <w:ind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2.4.Основные результаты реализации муниципальной программы и целевые показатели (индикаторы) достижения цели.</w:t>
      </w:r>
      <w:bookmarkEnd w:id="3"/>
    </w:p>
    <w:p w:rsidR="009A0562" w:rsidRDefault="009A0562" w:rsidP="009A0562">
      <w:pPr>
        <w:pStyle w:val="6"/>
        <w:shd w:val="clear" w:color="auto" w:fill="auto"/>
        <w:spacing w:before="0" w:after="0"/>
        <w:ind w:left="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9A0562" w:rsidRDefault="009A0562" w:rsidP="009A0562">
      <w:pPr>
        <w:pStyle w:val="6"/>
        <w:numPr>
          <w:ilvl w:val="0"/>
          <w:numId w:val="9"/>
        </w:numPr>
        <w:shd w:val="clear" w:color="auto" w:fill="auto"/>
        <w:spacing w:before="0" w:after="0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снизить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результат планируется достичь за счет организации выполнения работ по содержанию, капитальному ремонту и ремонту элементов автомобильных дорог общего пользования местного значения, включая искусственные сооружения и проезды к дворовым </w:t>
      </w:r>
      <w:r>
        <w:rPr>
          <w:rFonts w:ascii="Times New Roman" w:hAnsi="Times New Roman"/>
          <w:sz w:val="24"/>
          <w:szCs w:val="24"/>
        </w:rPr>
        <w:lastRenderedPageBreak/>
        <w:t xml:space="preserve">территориям многоквартирных домов. Для определения приоритетных объектов и повышения точности определения объемов работ необходимо проведение оценки технического состояния и </w:t>
      </w:r>
      <w:proofErr w:type="gramStart"/>
      <w:r>
        <w:rPr>
          <w:rFonts w:ascii="Times New Roman" w:hAnsi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значения;</w:t>
      </w:r>
    </w:p>
    <w:p w:rsidR="009A0562" w:rsidRDefault="009A0562" w:rsidP="009A0562">
      <w:pPr>
        <w:pStyle w:val="6"/>
        <w:numPr>
          <w:ilvl w:val="0"/>
          <w:numId w:val="9"/>
        </w:numPr>
        <w:shd w:val="clear" w:color="auto" w:fill="auto"/>
        <w:spacing w:before="0" w:after="0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повысить эффективность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увеличения количества дорожных знаков.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обеспечивается выполнением комплекса мероприятий по организации содержания и устройства  дорожных знаков, нанесению дорожной разметки.</w:t>
      </w:r>
    </w:p>
    <w:p w:rsidR="009A0562" w:rsidRDefault="009A0562" w:rsidP="009A0562">
      <w:pPr>
        <w:pStyle w:val="6"/>
        <w:shd w:val="clear" w:color="auto" w:fill="auto"/>
        <w:spacing w:before="0" w:after="0"/>
        <w:ind w:left="80" w:right="20" w:firstLine="54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hd w:val="clear" w:color="auto" w:fill="auto"/>
        <w:spacing w:before="0" w:after="80" w:line="220" w:lineRule="exact"/>
        <w:ind w:left="220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2.5.Основные мероприятия муниципальной программы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Организация ремонта и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местного значения, относящихся к собственности сельского поселения, и искусственных сооружений на них”</w:t>
      </w:r>
    </w:p>
    <w:p w:rsidR="009A0562" w:rsidRDefault="009A0562" w:rsidP="009A0562">
      <w:pPr>
        <w:pStyle w:val="6"/>
        <w:numPr>
          <w:ilvl w:val="0"/>
          <w:numId w:val="10"/>
        </w:numPr>
        <w:shd w:val="clear" w:color="auto" w:fill="auto"/>
        <w:spacing w:before="0" w:after="0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и текущий ремонт действующей сети автомобильных дорог общего пользования местного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мероприятия предусматривает: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оценку технического состояния автомобильных дорог общего пользования местного значения;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организацию выполнения муниципальной работы по содержанию и ремонту автомобильных дорог общего пользования местного значения и элементов </w:t>
      </w:r>
      <w:proofErr w:type="gramStart"/>
      <w:r>
        <w:rPr>
          <w:rFonts w:ascii="Times New Roman" w:hAnsi="Times New Roman"/>
          <w:sz w:val="24"/>
          <w:szCs w:val="24"/>
        </w:rPr>
        <w:t>обустройства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 границах сельского поселения.</w:t>
      </w:r>
    </w:p>
    <w:p w:rsidR="009A0562" w:rsidRDefault="009A0562" w:rsidP="009A0562">
      <w:pPr>
        <w:pStyle w:val="6"/>
        <w:numPr>
          <w:ilvl w:val="0"/>
          <w:numId w:val="10"/>
        </w:numPr>
        <w:shd w:val="clear" w:color="auto" w:fill="auto"/>
        <w:spacing w:before="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мероприятия предусматривает организацию комплекса работ по капитальному ремонту и ремонту автомобильных дорог общего пользования местного значения;</w:t>
      </w:r>
    </w:p>
    <w:p w:rsidR="009A0562" w:rsidRDefault="009A0562" w:rsidP="009A0562">
      <w:pPr>
        <w:pStyle w:val="6"/>
        <w:numPr>
          <w:ilvl w:val="0"/>
          <w:numId w:val="10"/>
        </w:numPr>
        <w:shd w:val="clear" w:color="auto" w:fill="auto"/>
        <w:spacing w:before="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и текущий ремонт искусственных дорожных сооружений.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данного мероприятия подпрограммы предусматривает организацию выполнения работы по содержанию и ремонту мостов и иных искусственных дорожных </w:t>
      </w:r>
      <w:proofErr w:type="gramStart"/>
      <w:r>
        <w:rPr>
          <w:rFonts w:ascii="Times New Roman" w:hAnsi="Times New Roman"/>
          <w:sz w:val="24"/>
          <w:szCs w:val="24"/>
        </w:rPr>
        <w:t>сооружений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местного значения.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безопасности дорожного движения»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дорожного движения обеспечивается реализацией следующих мероприятий:</w:t>
      </w:r>
    </w:p>
    <w:p w:rsidR="009A0562" w:rsidRDefault="009A0562" w:rsidP="009A0562">
      <w:pPr>
        <w:pStyle w:val="6"/>
        <w:numPr>
          <w:ilvl w:val="0"/>
          <w:numId w:val="11"/>
        </w:numPr>
        <w:shd w:val="clear" w:color="auto" w:fill="auto"/>
        <w:spacing w:before="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нанесение дорожной разметки.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мероприятия предусматривает организацию работ по нанесению дорожной разметки типа "зебра" и продольной дорожной разметки на автомобильных дорогах общего пользования местного значения;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мероприятия предусматривает:</w:t>
      </w:r>
    </w:p>
    <w:p w:rsidR="009A0562" w:rsidRDefault="009A0562" w:rsidP="009A0562">
      <w:pPr>
        <w:pStyle w:val="6"/>
        <w:numPr>
          <w:ilvl w:val="0"/>
          <w:numId w:val="11"/>
        </w:numPr>
        <w:shd w:val="clear" w:color="auto" w:fill="auto"/>
        <w:spacing w:before="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устройство дорожных знаков.</w:t>
      </w:r>
    </w:p>
    <w:p w:rsidR="009A0562" w:rsidRDefault="009A0562" w:rsidP="009A0562">
      <w:pPr>
        <w:pStyle w:val="6"/>
        <w:shd w:val="clear" w:color="auto" w:fill="auto"/>
        <w:spacing w:before="0" w:after="0"/>
        <w:ind w:lef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мероприятия предусматривает: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дорожных знаков, установленных на автомобильных дорогах общего пользования местного значения;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устройство дорожных знаков на автомобильных дорогах общего пользования местного значения.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60" w:right="2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реконструкция улично-дорожной сети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0562" w:rsidRDefault="009A0562" w:rsidP="009A0562">
      <w:pPr>
        <w:pStyle w:val="6"/>
        <w:shd w:val="clear" w:color="auto" w:fill="auto"/>
        <w:spacing w:before="0" w:after="81" w:line="220" w:lineRule="exact"/>
        <w:ind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A0562" w:rsidRDefault="009A0562" w:rsidP="009A0562">
      <w:pPr>
        <w:pStyle w:val="6"/>
        <w:shd w:val="clear" w:color="auto" w:fill="auto"/>
        <w:spacing w:before="0" w:after="81" w:line="220" w:lineRule="exact"/>
        <w:ind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2.6. Сроки и этапы реализации муниципальной Программы:</w:t>
      </w:r>
    </w:p>
    <w:p w:rsidR="009A0562" w:rsidRDefault="009A0562" w:rsidP="009A0562">
      <w:pPr>
        <w:pStyle w:val="6"/>
        <w:shd w:val="clear" w:color="auto" w:fill="auto"/>
        <w:spacing w:before="0" w:after="0" w:line="278" w:lineRule="exact"/>
        <w:ind w:left="60" w:right="2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будет реализована в 2017 году.</w:t>
      </w:r>
    </w:p>
    <w:p w:rsidR="009A0562" w:rsidRDefault="009A0562" w:rsidP="009A0562">
      <w:pPr>
        <w:pStyle w:val="6"/>
        <w:shd w:val="clear" w:color="auto" w:fill="auto"/>
        <w:spacing w:before="0" w:after="0" w:line="278" w:lineRule="exact"/>
        <w:ind w:left="60" w:right="20" w:firstLine="180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hd w:val="clear" w:color="auto" w:fill="auto"/>
        <w:spacing w:before="0" w:after="0" w:line="22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2.7.Обоснование объема финансовых ресурсов, необходимых для реализации</w:t>
      </w:r>
    </w:p>
    <w:p w:rsidR="009A0562" w:rsidRDefault="009A0562" w:rsidP="009A0562">
      <w:pPr>
        <w:pStyle w:val="6"/>
        <w:shd w:val="clear" w:color="auto" w:fill="auto"/>
        <w:spacing w:before="0" w:after="75" w:line="22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9A0562" w:rsidRDefault="009A0562" w:rsidP="009A0562">
      <w:pPr>
        <w:pStyle w:val="6"/>
        <w:shd w:val="clear" w:color="auto" w:fill="auto"/>
        <w:spacing w:before="0" w:after="60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Ленинского района Республики Крым.</w:t>
      </w:r>
    </w:p>
    <w:p w:rsidR="009A0562" w:rsidRDefault="009A0562" w:rsidP="009A0562">
      <w:pPr>
        <w:pStyle w:val="6"/>
        <w:shd w:val="clear" w:color="auto" w:fill="auto"/>
        <w:spacing w:before="0" w:after="60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в части расходных обязательств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Ленинского района Республики Крым осуществляется за счет бюджетных ассигнований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Ленинского района Республики Крым, в том числе средств федерального бюджета и бюджета Республики Крым, получаемых в форме межбюджетных трансфертов на реализацию муниципальных программ, направленных на достижение целей, а также за счет других источников.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60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из средств поступлений доходов от уплаты акцизов на нефтепродукты в 2017 году.</w:t>
      </w:r>
    </w:p>
    <w:p w:rsidR="009A0562" w:rsidRDefault="009A0562" w:rsidP="009A0562">
      <w:pPr>
        <w:pStyle w:val="6"/>
        <w:shd w:val="clear" w:color="auto" w:fill="auto"/>
        <w:spacing w:before="0" w:after="60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Heading40"/>
        <w:keepNext/>
        <w:keepLines/>
        <w:numPr>
          <w:ilvl w:val="0"/>
          <w:numId w:val="12"/>
        </w:numPr>
        <w:shd w:val="clear" w:color="auto" w:fill="auto"/>
        <w:tabs>
          <w:tab w:val="left" w:pos="2166"/>
        </w:tabs>
        <w:spacing w:after="495" w:line="220" w:lineRule="exact"/>
        <w:ind w:left="1680"/>
        <w:rPr>
          <w:rFonts w:ascii="Times New Roman" w:hAnsi="Times New Roman"/>
          <w:sz w:val="24"/>
          <w:szCs w:val="24"/>
        </w:rPr>
      </w:pPr>
      <w:bookmarkStart w:id="4" w:name="bookmark7"/>
      <w:r>
        <w:rPr>
          <w:rFonts w:ascii="Times New Roman" w:hAnsi="Times New Roman"/>
          <w:sz w:val="24"/>
          <w:szCs w:val="24"/>
        </w:rPr>
        <w:t>Анализ рисков реализации муниципальной программы</w:t>
      </w:r>
      <w:bookmarkEnd w:id="4"/>
    </w:p>
    <w:p w:rsidR="009A0562" w:rsidRDefault="009A0562" w:rsidP="009A0562">
      <w:pPr>
        <w:pStyle w:val="6"/>
        <w:shd w:val="clear" w:color="auto" w:fill="auto"/>
        <w:spacing w:before="0" w:after="53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гарантий достижения предусмотренных программой конечных результатов. К рискам относятся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68" w:line="283" w:lineRule="exact"/>
        <w:ind w:left="740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финансовые риски, связанные с отсутствием финансирования программы в полном объеме и в установленные сроки;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60"/>
        <w:ind w:left="740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отсутствие или недостаточное финансирование мероприятий в рамках программы может привести к снижению объемов по благоустройству;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60"/>
        <w:ind w:left="740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правовые риски, связанные с отсутствием </w:t>
      </w:r>
      <w:proofErr w:type="gramStart"/>
      <w:r>
        <w:rPr>
          <w:rFonts w:ascii="Times New Roman" w:hAnsi="Times New Roman"/>
          <w:sz w:val="24"/>
          <w:szCs w:val="24"/>
        </w:rPr>
        <w:t>нормативного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регулированию основных мероприятий муниципальной программы;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60"/>
        <w:ind w:left="740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организованные риски, связанные с несвоевременным выполнением мероприятий, предусмотренных муниципальной программой.</w:t>
      </w:r>
    </w:p>
    <w:p w:rsidR="009A0562" w:rsidRDefault="009A0562" w:rsidP="009A0562">
      <w:pPr>
        <w:pStyle w:val="6"/>
        <w:shd w:val="clear" w:color="auto" w:fill="auto"/>
        <w:spacing w:before="0" w:after="0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программы, оценки ее эффективности и результативности. 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участников программы.</w:t>
      </w:r>
    </w:p>
    <w:p w:rsidR="009A0562" w:rsidRDefault="009A0562" w:rsidP="009A0562">
      <w:pPr>
        <w:pStyle w:val="6"/>
        <w:numPr>
          <w:ilvl w:val="0"/>
          <w:numId w:val="12"/>
        </w:numPr>
        <w:shd w:val="clear" w:color="auto" w:fill="auto"/>
        <w:tabs>
          <w:tab w:val="left" w:pos="2526"/>
        </w:tabs>
        <w:spacing w:before="0" w:after="76" w:line="220" w:lineRule="exact"/>
        <w:ind w:lef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муниципальной программы</w:t>
      </w:r>
    </w:p>
    <w:p w:rsidR="009A0562" w:rsidRDefault="009A0562" w:rsidP="009A0562">
      <w:pPr>
        <w:pStyle w:val="6"/>
        <w:shd w:val="clear" w:color="auto" w:fill="auto"/>
        <w:spacing w:before="0" w:after="64" w:line="278" w:lineRule="exact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управление программой осуществляется ответственным исполнителем программы – Заместителем главы администрации Войковского сельского поселения Ленинского района Республики Крым Шевченко Ольгой Анатольевной.</w:t>
      </w:r>
    </w:p>
    <w:p w:rsidR="009A0562" w:rsidRDefault="009A0562" w:rsidP="009A0562">
      <w:pPr>
        <w:pStyle w:val="6"/>
        <w:shd w:val="clear" w:color="auto" w:fill="auto"/>
        <w:spacing w:before="0" w:after="60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 контроль выполнения заданий программы предусматривается путем реализации выполнения мероприятий всеми соисполнителями и участниками, в соответствии со сроками исполнения, а также проводимом мониторингом программы.</w:t>
      </w:r>
    </w:p>
    <w:p w:rsidR="009A0562" w:rsidRDefault="009A0562" w:rsidP="009A0562">
      <w:pPr>
        <w:pStyle w:val="6"/>
        <w:shd w:val="clear" w:color="auto" w:fill="auto"/>
        <w:spacing w:before="0" w:after="60"/>
        <w:ind w:left="4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на основании представленной информации подготавливает отчет с пояснительной запиской об исполнении и финансировании программы по итогам отчетного периода и предоставляет его Главе администрации Войковского сельского поселения Ленинского района Республики Крым.</w:t>
      </w:r>
    </w:p>
    <w:p w:rsidR="009A0562" w:rsidRDefault="009A0562" w:rsidP="009A0562">
      <w:pPr>
        <w:pStyle w:val="6"/>
        <w:shd w:val="clear" w:color="auto" w:fill="auto"/>
        <w:spacing w:before="0" w:after="56"/>
        <w:ind w:left="4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внесения изменений в муниципальную программу в части изменения (перераспределения) объемов бюджетных ассигнований, влекущих за собой необходимость внесения изменений в решение о бюджете муниципального образования Войковского сельского поселения Ленинского района Республики Крым, ответственный исполнитель направляет соответствующее предложение главе администрации  для согласования. Внесение изменений в основные мероприятия программы осуществляется путем внесения изменений в муниципальную программу.</w:t>
      </w:r>
    </w:p>
    <w:p w:rsidR="009A0562" w:rsidRDefault="009A0562" w:rsidP="009A0562">
      <w:pPr>
        <w:pStyle w:val="6"/>
        <w:shd w:val="clear" w:color="auto" w:fill="auto"/>
        <w:spacing w:before="0" w:after="107" w:line="278" w:lineRule="exact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мероприятия, источники их финансирования, сроки исполнения могут корректироваться с учетом социально-экономического развития Войковского сельского поселения Ленинского района Республики Крым.</w:t>
      </w:r>
    </w:p>
    <w:p w:rsidR="009A0562" w:rsidRDefault="009A0562" w:rsidP="009A0562">
      <w:pPr>
        <w:pStyle w:val="6"/>
        <w:shd w:val="clear" w:color="auto" w:fill="auto"/>
        <w:spacing w:before="0" w:after="128" w:line="220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Оценка эффективности программы</w:t>
      </w:r>
    </w:p>
    <w:p w:rsidR="009A0562" w:rsidRDefault="009A0562" w:rsidP="009A0562">
      <w:pPr>
        <w:pStyle w:val="6"/>
        <w:shd w:val="clear" w:color="auto" w:fill="auto"/>
        <w:spacing w:before="0" w:after="75" w:line="220" w:lineRule="exact"/>
        <w:ind w:lef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оценивается по следующим показателям: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tabs>
          <w:tab w:val="center" w:pos="1130"/>
          <w:tab w:val="right" w:pos="10045"/>
        </w:tabs>
        <w:spacing w:before="0" w:after="0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ab/>
        <w:t>достижения целей и решения задач муниципальной программы путем</w:t>
      </w:r>
    </w:p>
    <w:p w:rsidR="009A0562" w:rsidRDefault="009A0562" w:rsidP="009A0562">
      <w:pPr>
        <w:pStyle w:val="6"/>
        <w:shd w:val="clear" w:color="auto" w:fill="auto"/>
        <w:spacing w:before="0" w:after="60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сопоставления фактически достигнутых значений индикаторов муниципальной программы и их плановых значений;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tabs>
          <w:tab w:val="center" w:pos="1130"/>
          <w:tab w:val="right" w:pos="10045"/>
        </w:tabs>
        <w:spacing w:before="0" w:after="0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ab/>
        <w:t xml:space="preserve">     соответствия запланированному уровню затрат и эффективности</w:t>
      </w:r>
    </w:p>
    <w:p w:rsidR="009A0562" w:rsidRDefault="009A0562" w:rsidP="009A0562">
      <w:pPr>
        <w:pStyle w:val="6"/>
        <w:shd w:val="clear" w:color="auto" w:fill="auto"/>
        <w:spacing w:before="0" w:after="60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по каждому источнику ресурсного обеспечения;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tabs>
          <w:tab w:val="center" w:pos="1130"/>
          <w:tab w:val="right" w:pos="10045"/>
        </w:tabs>
        <w:spacing w:before="0" w:after="0"/>
        <w:ind w:left="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степени </w:t>
      </w:r>
      <w:r>
        <w:rPr>
          <w:rFonts w:ascii="Times New Roman" w:hAnsi="Times New Roman"/>
          <w:sz w:val="24"/>
          <w:szCs w:val="24"/>
        </w:rPr>
        <w:tab/>
        <w:t>реализации мероприятий муниципальной программы (достижения ожидаемых</w:t>
      </w:r>
      <w:proofErr w:type="gramEnd"/>
    </w:p>
    <w:p w:rsidR="009A0562" w:rsidRDefault="009A0562" w:rsidP="009A0562">
      <w:pPr>
        <w:pStyle w:val="6"/>
        <w:shd w:val="clear" w:color="auto" w:fill="auto"/>
        <w:spacing w:before="0" w:after="103"/>
        <w:ind w:left="4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муниципальной программы.</w:t>
      </w:r>
    </w:p>
    <w:p w:rsidR="009A0562" w:rsidRDefault="009A0562" w:rsidP="009A0562">
      <w:pPr>
        <w:pStyle w:val="6"/>
        <w:shd w:val="clear" w:color="auto" w:fill="auto"/>
        <w:spacing w:before="0" w:after="85" w:line="220" w:lineRule="exact"/>
        <w:ind w:lef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60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снизить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до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4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повысить эффективность функционирования системы обеспечения безопасности дорожного движения за счет увеличения количества светофорных объектов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дорожных знаков ;</w:t>
      </w:r>
    </w:p>
    <w:p w:rsidR="009A0562" w:rsidRDefault="009A0562" w:rsidP="009A0562">
      <w:pPr>
        <w:pStyle w:val="6"/>
        <w:numPr>
          <w:ilvl w:val="0"/>
          <w:numId w:val="7"/>
        </w:numPr>
        <w:shd w:val="clear" w:color="auto" w:fill="auto"/>
        <w:spacing w:before="0" w:after="0"/>
        <w:ind w:left="40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повысить уровень комфортности использования участниками дорожного движения улично</w:t>
      </w:r>
      <w:r>
        <w:rPr>
          <w:rFonts w:ascii="Times New Roman" w:hAnsi="Times New Roman"/>
          <w:sz w:val="24"/>
          <w:szCs w:val="24"/>
        </w:rPr>
        <w:softHyphen/>
        <w:t xml:space="preserve"> дорожной сети города посредством увеличения количества перекрестков, оборудованных светофорными объектами, включенными в автоматизированную систему управления дорожным движением;</w:t>
      </w:r>
    </w:p>
    <w:p w:rsidR="009A0562" w:rsidRDefault="009A0562" w:rsidP="009A0562">
      <w:pPr>
        <w:pStyle w:val="6"/>
        <w:shd w:val="clear" w:color="auto" w:fill="auto"/>
        <w:spacing w:before="0" w:after="0" w:line="317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индикаторов и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9A0562" w:rsidRDefault="009A0562" w:rsidP="009A0562">
      <w:pPr>
        <w:pStyle w:val="6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текущих значений индикаторов и показателей с их целевыми значениями. При этом результативность мероприятия Программы оценивается исходя из соответствия его результатов поставленной цели.</w:t>
      </w:r>
    </w:p>
    <w:p w:rsidR="009A0562" w:rsidRDefault="009A0562" w:rsidP="009A0562">
      <w:pPr>
        <w:pStyle w:val="6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по направлениям определяется на основе расчетов по следующей формуле:</w:t>
      </w:r>
    </w:p>
    <w:p w:rsidR="009A0562" w:rsidRDefault="009A0562" w:rsidP="009A0562">
      <w:pPr>
        <w:pStyle w:val="6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pacing w:before="0" w:after="0"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u w:val="single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Tf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   </w:t>
      </w:r>
    </w:p>
    <w:p w:rsidR="009A0562" w:rsidRDefault="009A0562" w:rsidP="009A0562">
      <w:pPr>
        <w:pStyle w:val="6"/>
        <w:spacing w:before="0" w:after="0"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TN</w:t>
      </w:r>
      <w:r>
        <w:rPr>
          <w:rFonts w:ascii="Times New Roman" w:hAnsi="Times New Roman"/>
          <w:sz w:val="24"/>
          <w:szCs w:val="24"/>
        </w:rPr>
        <w:t xml:space="preserve">1 ×100%   , где: </w:t>
      </w:r>
    </w:p>
    <w:p w:rsidR="009A0562" w:rsidRDefault="009A0562" w:rsidP="009A0562">
      <w:pPr>
        <w:pStyle w:val="6"/>
        <w:spacing w:after="100" w:afterAutospacing="1"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 хода реализации отдельного направления Программы (в процентах); </w:t>
      </w:r>
    </w:p>
    <w:p w:rsidR="009A0562" w:rsidRDefault="009A0562" w:rsidP="009A0562">
      <w:pPr>
        <w:pStyle w:val="6"/>
        <w:spacing w:after="100" w:afterAutospacing="1"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pacing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Tf</w:t>
      </w:r>
      <w:proofErr w:type="spellEnd"/>
      <w:r>
        <w:rPr>
          <w:rFonts w:ascii="Times New Roman" w:hAnsi="Times New Roman"/>
          <w:sz w:val="24"/>
          <w:szCs w:val="24"/>
        </w:rPr>
        <w:t>1  -</w:t>
      </w:r>
      <w:proofErr w:type="gramEnd"/>
      <w:r>
        <w:rPr>
          <w:rFonts w:ascii="Times New Roman" w:hAnsi="Times New Roman"/>
          <w:sz w:val="24"/>
          <w:szCs w:val="24"/>
        </w:rPr>
        <w:t xml:space="preserve">  фактический индикатор, концентрирующий реализацию отдельного направления Программы, достигнутый в ходе ее реализации; </w:t>
      </w:r>
    </w:p>
    <w:p w:rsidR="009A0562" w:rsidRDefault="009A0562" w:rsidP="009A0562">
      <w:pPr>
        <w:pStyle w:val="6"/>
        <w:spacing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TN</w:t>
      </w:r>
      <w:r>
        <w:rPr>
          <w:rFonts w:ascii="Times New Roman" w:hAnsi="Times New Roman"/>
          <w:sz w:val="24"/>
          <w:szCs w:val="24"/>
        </w:rPr>
        <w:t>1 - нормативный индикатор, утвержденный Программой.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0562" w:rsidRDefault="009A0562" w:rsidP="009A0562">
      <w:pPr>
        <w:pStyle w:val="6"/>
        <w:spacing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Интегральная оценка эффективности реализации Программы определяется на основе расчетов по следующей формуле: </w:t>
      </w:r>
    </w:p>
    <w:p w:rsidR="009A0562" w:rsidRDefault="009A0562" w:rsidP="009A0562">
      <w:pPr>
        <w:pStyle w:val="6"/>
        <w:spacing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Tf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1  +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Tf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2 +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Tf</w:t>
      </w:r>
      <w:proofErr w:type="spellEnd"/>
      <w:r w:rsidRPr="009A05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m</w:t>
      </w: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TN</w:t>
      </w:r>
      <w:r>
        <w:rPr>
          <w:rFonts w:ascii="Times New Roman" w:hAnsi="Times New Roman"/>
          <w:sz w:val="24"/>
          <w:szCs w:val="24"/>
          <w:u w:val="single"/>
        </w:rPr>
        <w:t xml:space="preserve">1    </w:t>
      </w: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TN</w:t>
      </w:r>
      <w:r>
        <w:rPr>
          <w:rFonts w:ascii="Times New Roman" w:hAnsi="Times New Roman"/>
          <w:sz w:val="24"/>
          <w:szCs w:val="24"/>
          <w:u w:val="single"/>
        </w:rPr>
        <w:t xml:space="preserve">2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TN</w:t>
      </w:r>
      <w:proofErr w:type="gramEnd"/>
      <w:r w:rsidRPr="009A05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m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100% , где: </w:t>
      </w: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 реализации Программы (в процентах); </w:t>
      </w: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Tf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фактические индикаторы, достигнутые в ходе реализации Программы; </w:t>
      </w: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TN</w:t>
      </w:r>
      <w:r>
        <w:rPr>
          <w:rFonts w:ascii="Times New Roman" w:hAnsi="Times New Roman"/>
          <w:sz w:val="24"/>
          <w:szCs w:val="24"/>
        </w:rPr>
        <w:t xml:space="preserve"> - нормативные индикаторы, утвержденные Программой; </w:t>
      </w:r>
    </w:p>
    <w:p w:rsidR="009A0562" w:rsidRDefault="009A0562" w:rsidP="009A0562">
      <w:pPr>
        <w:pStyle w:val="6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индикаторов Программы.</w:t>
      </w:r>
    </w:p>
    <w:p w:rsidR="009A0562" w:rsidRDefault="009A0562" w:rsidP="009A0562">
      <w:pPr>
        <w:pStyle w:val="6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ответственным исполнителем ежегодно до 1 марта, следующего за отчетным, в целях оценки вклада результатов программы в социально-экономическое развитие муниципального образования  Войковского сельского поселения Ленинского района  Республики Крым.</w:t>
      </w:r>
      <w:proofErr w:type="gramEnd"/>
    </w:p>
    <w:p w:rsidR="009A0562" w:rsidRDefault="009A0562" w:rsidP="009A0562">
      <w:pPr>
        <w:rPr>
          <w:rFonts w:ascii="Times New Roman" w:hAnsi="Times New Roman" w:cs="Times New Roman"/>
          <w:b/>
          <w:sz w:val="24"/>
          <w:szCs w:val="24"/>
        </w:rPr>
      </w:pPr>
    </w:p>
    <w:p w:rsidR="009A0562" w:rsidRDefault="009A0562" w:rsidP="009A056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A0562">
          <w:pgSz w:w="11906" w:h="16838"/>
          <w:pgMar w:top="567" w:right="851" w:bottom="567" w:left="1418" w:header="709" w:footer="709" w:gutter="0"/>
          <w:pgNumType w:start="1"/>
          <w:cols w:space="720"/>
        </w:sectPr>
      </w:pPr>
    </w:p>
    <w:p w:rsidR="009A0562" w:rsidRDefault="009A0562" w:rsidP="009A056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A0562">
          <w:pgSz w:w="11906" w:h="16838"/>
          <w:pgMar w:top="1134" w:right="567" w:bottom="1134" w:left="1134" w:header="709" w:footer="709" w:gutter="0"/>
          <w:cols w:space="720"/>
        </w:sectPr>
      </w:pPr>
    </w:p>
    <w:p w:rsidR="009A0562" w:rsidRDefault="009A0562" w:rsidP="009A0562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A0562" w:rsidRDefault="009A0562" w:rsidP="009A0562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0562" w:rsidRDefault="009A0562" w:rsidP="009A0562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</w:t>
      </w:r>
      <w:r>
        <w:rPr>
          <w:rFonts w:ascii="Times New Roman" w:hAnsi="Times New Roman" w:cs="Times New Roman"/>
          <w:sz w:val="24"/>
          <w:szCs w:val="24"/>
        </w:rPr>
        <w:lastRenderedPageBreak/>
        <w:t>рожного хозяйства на территории Войковского сельског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Ленинского района Республики Крым на 2017 г</w:t>
      </w:r>
      <w:r>
        <w:rPr>
          <w:rFonts w:ascii="Times New Roman" w:hAnsi="Times New Roman" w:cs="Times New Roman"/>
          <w:sz w:val="24"/>
          <w:szCs w:val="24"/>
        </w:rPr>
        <w:lastRenderedPageBreak/>
        <w:t>од»</w:t>
      </w:r>
    </w:p>
    <w:p w:rsidR="009A0562" w:rsidRDefault="009A0562" w:rsidP="009A0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62" w:rsidRDefault="009A0562" w:rsidP="009A056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 реализации муниципальной программы  за счет средств:</w:t>
      </w:r>
    </w:p>
    <w:tbl>
      <w:tblPr>
        <w:tblpPr w:leftFromText="180" w:rightFromText="180" w:vertAnchor="text" w:horzAnchor="margin" w:tblpXSpec="center" w:tblpY="464"/>
        <w:tblW w:w="12489" w:type="dxa"/>
        <w:tblLook w:val="00A0" w:firstRow="1" w:lastRow="0" w:firstColumn="1" w:lastColumn="0" w:noHBand="0" w:noVBand="0"/>
      </w:tblPr>
      <w:tblGrid>
        <w:gridCol w:w="540"/>
        <w:gridCol w:w="3646"/>
        <w:gridCol w:w="2159"/>
        <w:gridCol w:w="963"/>
        <w:gridCol w:w="860"/>
        <w:gridCol w:w="1666"/>
        <w:gridCol w:w="764"/>
        <w:gridCol w:w="1891"/>
      </w:tblGrid>
      <w:tr w:rsidR="009A0562" w:rsidTr="009A0562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на2016 – 2018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62" w:rsidTr="009A056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62" w:rsidRDefault="009A0562" w:rsidP="009A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62" w:rsidTr="009A0562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0562" w:rsidTr="009A056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62" w:rsidTr="009A0562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на территории Войковского сельского поселения  Ленинского района Республики Крым на 2017 год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770 927,00  </w:t>
            </w:r>
          </w:p>
        </w:tc>
      </w:tr>
      <w:tr w:rsidR="009A0562" w:rsidTr="009A0562">
        <w:trPr>
          <w:trHeight w:val="4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и ремонт автомобильных дорог местного бюджета»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Войковского сельского поселения Ленинского района Республики Крым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03 0 01 30010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770 927,00  </w:t>
            </w:r>
          </w:p>
        </w:tc>
      </w:tr>
      <w:tr w:rsidR="009A0562" w:rsidTr="009A056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 w:rsidP="009A0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1                                                                        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62" w:rsidRDefault="009A0562" w:rsidP="009A05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770 927,00  </w:t>
            </w:r>
          </w:p>
        </w:tc>
      </w:tr>
    </w:tbl>
    <w:p w:rsidR="009A0562" w:rsidRDefault="009A0562" w:rsidP="009A056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9A0562" w:rsidRDefault="009A0562" w:rsidP="009A0562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9A0562" w:rsidRDefault="009A0562" w:rsidP="009A0562">
      <w:pPr>
        <w:rPr>
          <w:sz w:val="24"/>
          <w:szCs w:val="24"/>
        </w:rPr>
      </w:pPr>
    </w:p>
    <w:p w:rsidR="00D212FC" w:rsidRDefault="00D212FC"/>
    <w:sectPr w:rsidR="00D2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9CB"/>
    <w:multiLevelType w:val="multilevel"/>
    <w:tmpl w:val="1C427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0C7600"/>
    <w:multiLevelType w:val="hybridMultilevel"/>
    <w:tmpl w:val="48DECCF0"/>
    <w:lvl w:ilvl="0" w:tplc="218409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C94839"/>
    <w:multiLevelType w:val="multilevel"/>
    <w:tmpl w:val="08F4F6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4867366"/>
    <w:multiLevelType w:val="multilevel"/>
    <w:tmpl w:val="D74642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73670D5"/>
    <w:multiLevelType w:val="multilevel"/>
    <w:tmpl w:val="BD642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9916920"/>
    <w:multiLevelType w:val="multilevel"/>
    <w:tmpl w:val="9AFA14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29C46AB"/>
    <w:multiLevelType w:val="multilevel"/>
    <w:tmpl w:val="871E0D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9BF256C"/>
    <w:multiLevelType w:val="multilevel"/>
    <w:tmpl w:val="B838EF8A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59D561B"/>
    <w:multiLevelType w:val="hybridMultilevel"/>
    <w:tmpl w:val="7D06D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858A156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6F54A8"/>
    <w:multiLevelType w:val="multilevel"/>
    <w:tmpl w:val="02C82C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3CE401D"/>
    <w:multiLevelType w:val="hybridMultilevel"/>
    <w:tmpl w:val="A448D7E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6C87111"/>
    <w:multiLevelType w:val="multilevel"/>
    <w:tmpl w:val="E4066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6"/>
    <w:rsid w:val="00156676"/>
    <w:rsid w:val="0036746F"/>
    <w:rsid w:val="003C4487"/>
    <w:rsid w:val="003F1BCB"/>
    <w:rsid w:val="009A0562"/>
    <w:rsid w:val="00D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5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A056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9"/>
      <w:szCs w:val="19"/>
    </w:rPr>
  </w:style>
  <w:style w:type="paragraph" w:styleId="a5">
    <w:name w:val="Body Text Indent"/>
    <w:basedOn w:val="a"/>
    <w:link w:val="a6"/>
    <w:uiPriority w:val="99"/>
    <w:semiHidden/>
    <w:unhideWhenUsed/>
    <w:rsid w:val="009A0562"/>
    <w:pPr>
      <w:widowControl/>
      <w:autoSpaceDE/>
      <w:autoSpaceDN/>
      <w:adjustRightInd/>
      <w:spacing w:after="120"/>
      <w:ind w:left="283"/>
    </w:pPr>
    <w:rPr>
      <w:rFonts w:ascii="Calibri" w:eastAsia="Calibri" w:hAnsi="Calibri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056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A0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6"/>
    <w:uiPriority w:val="99"/>
    <w:locked/>
    <w:rsid w:val="009A0562"/>
    <w:rPr>
      <w:shd w:val="clear" w:color="auto" w:fill="FFFFFF"/>
    </w:rPr>
  </w:style>
  <w:style w:type="paragraph" w:customStyle="1" w:styleId="6">
    <w:name w:val="Основной текст6"/>
    <w:basedOn w:val="a"/>
    <w:link w:val="Bodytext"/>
    <w:uiPriority w:val="99"/>
    <w:rsid w:val="009A0562"/>
    <w:pPr>
      <w:shd w:val="clear" w:color="auto" w:fill="FFFFFF"/>
      <w:autoSpaceDE/>
      <w:autoSpaceDN/>
      <w:adjustRightInd/>
      <w:spacing w:before="480"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uiPriority w:val="99"/>
    <w:locked/>
    <w:rsid w:val="009A0562"/>
    <w:rPr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9A0562"/>
    <w:pPr>
      <w:shd w:val="clear" w:color="auto" w:fill="FFFFFF"/>
      <w:autoSpaceDE/>
      <w:autoSpaceDN/>
      <w:adjustRightInd/>
      <w:spacing w:after="60"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A0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3">
    <w:name w:val="Основной текст3"/>
    <w:uiPriority w:val="99"/>
    <w:rsid w:val="009A056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9A0562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9A056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5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A056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9"/>
      <w:szCs w:val="19"/>
    </w:rPr>
  </w:style>
  <w:style w:type="paragraph" w:styleId="a5">
    <w:name w:val="Body Text Indent"/>
    <w:basedOn w:val="a"/>
    <w:link w:val="a6"/>
    <w:uiPriority w:val="99"/>
    <w:semiHidden/>
    <w:unhideWhenUsed/>
    <w:rsid w:val="009A0562"/>
    <w:pPr>
      <w:widowControl/>
      <w:autoSpaceDE/>
      <w:autoSpaceDN/>
      <w:adjustRightInd/>
      <w:spacing w:after="120"/>
      <w:ind w:left="283"/>
    </w:pPr>
    <w:rPr>
      <w:rFonts w:ascii="Calibri" w:eastAsia="Calibri" w:hAnsi="Calibri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056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A0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6"/>
    <w:uiPriority w:val="99"/>
    <w:locked/>
    <w:rsid w:val="009A0562"/>
    <w:rPr>
      <w:shd w:val="clear" w:color="auto" w:fill="FFFFFF"/>
    </w:rPr>
  </w:style>
  <w:style w:type="paragraph" w:customStyle="1" w:styleId="6">
    <w:name w:val="Основной текст6"/>
    <w:basedOn w:val="a"/>
    <w:link w:val="Bodytext"/>
    <w:uiPriority w:val="99"/>
    <w:rsid w:val="009A0562"/>
    <w:pPr>
      <w:shd w:val="clear" w:color="auto" w:fill="FFFFFF"/>
      <w:autoSpaceDE/>
      <w:autoSpaceDN/>
      <w:adjustRightInd/>
      <w:spacing w:before="480"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uiPriority w:val="99"/>
    <w:locked/>
    <w:rsid w:val="009A0562"/>
    <w:rPr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9A0562"/>
    <w:pPr>
      <w:shd w:val="clear" w:color="auto" w:fill="FFFFFF"/>
      <w:autoSpaceDE/>
      <w:autoSpaceDN/>
      <w:adjustRightInd/>
      <w:spacing w:after="60"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A0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3">
    <w:name w:val="Основной текст3"/>
    <w:uiPriority w:val="99"/>
    <w:rsid w:val="009A056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9A0562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9A056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ino.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2017-05-21T08:49:00Z</dcterms:created>
  <dcterms:modified xsi:type="dcterms:W3CDTF">2017-05-21T10:01:00Z</dcterms:modified>
</cp:coreProperties>
</file>