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CA" w:rsidRDefault="00A86ACA" w:rsidP="00D07B15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4B39ED4" wp14:editId="79E0DB57">
            <wp:simplePos x="0" y="0"/>
            <wp:positionH relativeFrom="column">
              <wp:posOffset>2330965</wp:posOffset>
            </wp:positionH>
            <wp:positionV relativeFrom="paragraph">
              <wp:align>top</wp:align>
            </wp:positionV>
            <wp:extent cx="716280" cy="802005"/>
            <wp:effectExtent l="0" t="0" r="7620" b="0"/>
            <wp:wrapSquare wrapText="bothSides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B15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86ACA" w:rsidRDefault="00A86ACA" w:rsidP="00A86AC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6ACA" w:rsidRDefault="00A86ACA" w:rsidP="00A86AC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ВОЙКОВСКОГО СЕЛЬСКОГО ПОСЕЛЕНИЯ</w:t>
      </w:r>
    </w:p>
    <w:p w:rsidR="00A86ACA" w:rsidRDefault="00A86ACA" w:rsidP="00A86ACA">
      <w:pPr>
        <w:pBdr>
          <w:bottom w:val="single" w:sz="12" w:space="1" w:color="auto"/>
        </w:pBd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      Республики Крым</w:t>
      </w:r>
    </w:p>
    <w:p w:rsidR="00A86ACA" w:rsidRDefault="00B51E00" w:rsidP="00A86AC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39</w:t>
      </w:r>
    </w:p>
    <w:p w:rsidR="00A86ACA" w:rsidRDefault="00A86ACA" w:rsidP="00A8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48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 мая 2015 г.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с. Войково</w:t>
      </w:r>
    </w:p>
    <w:p w:rsidR="00A86ACA" w:rsidRDefault="00A86ACA" w:rsidP="00A86A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A86ACA" w:rsidRDefault="00A86ACA" w:rsidP="00A86A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предоставление муниципальной услуги </w:t>
      </w:r>
    </w:p>
    <w:p w:rsidR="00A86ACA" w:rsidRDefault="00A86ACA" w:rsidP="00A86A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«Завершение оформления права собственности, </w:t>
      </w:r>
    </w:p>
    <w:p w:rsidR="00A86ACA" w:rsidRDefault="00A86ACA" w:rsidP="00A86A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и постоянного пользования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земельные</w:t>
      </w:r>
    </w:p>
    <w:p w:rsidR="00A86ACA" w:rsidRDefault="00A86ACA" w:rsidP="00A86A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участки, начатого до 21 марта 2014 года»</w:t>
      </w:r>
    </w:p>
    <w:p w:rsidR="00A86ACA" w:rsidRDefault="00A86ACA" w:rsidP="00A86A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ACA" w:rsidRDefault="00A86ACA" w:rsidP="00A86A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Совета Министров Республики Крым от 02.09.2014года № 313, решением Войковского сельского совета от 23.03.2015 г. №06  «О разработке и утверждении административных регламентов предоставления муниципальных услуг исполнительным органом муниципального образования  Войковского сельского поселения Ленинского района Республики Крым», Уставом Войковского сельского поселения, администрация  Войковского сельского поселения</w:t>
      </w:r>
    </w:p>
    <w:p w:rsidR="00A86ACA" w:rsidRDefault="00A86ACA" w:rsidP="00A86ACA">
      <w:pPr>
        <w:pStyle w:val="a3"/>
        <w:spacing w:after="0" w:afterAutospacing="0"/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A86ACA" w:rsidRDefault="00A86ACA" w:rsidP="00A86AC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A86ACA" w:rsidRDefault="00A86ACA" w:rsidP="00A86ACA">
      <w:pPr>
        <w:shd w:val="clear" w:color="auto" w:fill="FFFFFF"/>
        <w:spacing w:after="96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административный регламент предоставления муниципальной услуги «Завершение оформления права собственности, аренды и постоянного пользования на земельные участки, начатого до 21 марта 2014 года».</w:t>
      </w:r>
    </w:p>
    <w:p w:rsidR="00A86ACA" w:rsidRDefault="00A86ACA" w:rsidP="00A86ACA">
      <w:pPr>
        <w:shd w:val="clear" w:color="auto" w:fill="FFFFFF"/>
        <w:spacing w:after="96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разместить на информационном стенде в администрации Войковского сельского поселения.</w:t>
      </w:r>
    </w:p>
    <w:p w:rsidR="00A86ACA" w:rsidRDefault="00A86ACA" w:rsidP="00A86ACA">
      <w:pPr>
        <w:shd w:val="clear" w:color="auto" w:fill="FFFFFF"/>
        <w:spacing w:after="96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A86ACA" w:rsidRDefault="00A86ACA" w:rsidP="00A86ACA">
      <w:pPr>
        <w:shd w:val="clear" w:color="auto" w:fill="FFFFFF"/>
        <w:spacing w:after="96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A86ACA" w:rsidRDefault="00A86ACA" w:rsidP="00A86AC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86ACA" w:rsidRDefault="00A86ACA" w:rsidP="00A86AC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86ACA" w:rsidRDefault="00A86ACA" w:rsidP="00A86A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A86ACA" w:rsidRDefault="00A86ACA" w:rsidP="00A86AC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Войковского</w:t>
      </w:r>
    </w:p>
    <w:p w:rsidR="00A86ACA" w:rsidRDefault="00A86ACA" w:rsidP="00A86AC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/>
          <w:b/>
          <w:sz w:val="24"/>
          <w:szCs w:val="24"/>
        </w:rPr>
        <w:t>Крутьков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86ACA" w:rsidRDefault="00A86ACA" w:rsidP="00A86ACA">
      <w:pPr>
        <w:spacing w:line="240" w:lineRule="auto"/>
      </w:pPr>
    </w:p>
    <w:p w:rsidR="00A86ACA" w:rsidRDefault="00A86ACA" w:rsidP="00A86ACA">
      <w:pPr>
        <w:spacing w:line="240" w:lineRule="auto"/>
      </w:pP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Войковского сельского поселения</w:t>
      </w:r>
    </w:p>
    <w:p w:rsidR="00A86ACA" w:rsidRDefault="00A86ACA" w:rsidP="00A86ACA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от  19.05.2015 года № 38  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86ACA" w:rsidRDefault="00A86ACA" w:rsidP="00A86ACA">
      <w:pPr>
        <w:pStyle w:val="ConsPlusNonforma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Административный регламент</w:t>
      </w:r>
    </w:p>
    <w:p w:rsidR="00A86ACA" w:rsidRDefault="00A86ACA" w:rsidP="00A86ACA">
      <w:pPr>
        <w:pStyle w:val="ConsPlusNonforma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ConsTitle"/>
          <w:rFonts w:ascii="Times New Roman" w:hAnsi="Times New Roman" w:cs="Times New Roman"/>
          <w:spacing w:val="-6"/>
          <w:sz w:val="24"/>
          <w:szCs w:val="24"/>
        </w:rPr>
        <w:t>предоставления муниципальной услуги</w:t>
      </w:r>
    </w:p>
    <w:p w:rsidR="00A86ACA" w:rsidRDefault="00A86ACA" w:rsidP="00A86ACA">
      <w:pPr>
        <w:pStyle w:val="ConsPlusNonforma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«Завершение оформления права собственности, аренды и постоянного пользования на земельные участки, начатого до 21 марта 2014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6ACA" w:rsidRDefault="00A86ACA" w:rsidP="00A86ACA">
      <w:pPr>
        <w:pStyle w:val="ConsPlusNonformat"/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правила предоставления земельных участков, находящихся муниципальной собственности, физическим и юридическим лицам в порядке переоформления прав или завершения оформления прав на земельные участки, начатого до вступления в силу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 Севастополя» (далее – Федеральный конституционный закон), на основании документов, указанных в абзаце втором части первой статьи 13 Закона Республики Крым от 31 июля 2014 года № 38-ЗРК «Об особенностях регулирования имущественных и земельных отношений на территории Республики Крым» (далее - Закон).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Переоформление прав осуществляется в отношении прав на земельные участки, которые возникли до вступления в силу Федерального конституционного закона (далее – подлежащие переоформлению права).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Виды подлежащих переоформлению прав, а также соответствующие им права, на которые допускается переоформление, определяются Законом.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Завершение оформления прав на земельные участки, начатого до вступления в силу Федерального конституционного закона, осуществляется на основании действующих решений органов местного самоуправления, органов исполнительной власти о разрешении на разработку документации по землеустройству, принятых до 21 марта 2014 года.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Возникновение прав на земельный участок в соответствии с настоящим Административным регламентом осуществляется на основании заявления (далее – заявление о предоставлении земельного участка), которое заинтересованное лицо подает в соответствующий уполномоченный орган: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администрацию Войковского сельского поселения – в отношении земельных участков, находящихся в муниципальной собственности Войковского сельского поселения Ленинского района, Республики Крым.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Заявление о предоставлении земельного участка должно содержать: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имя (наименование) заявителя;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просьбу о предоставлении земельного участка в порядке переоформления прав или завершения оформления прав на земельные участки, начатого до вступления в силу Федерального конституционного закона.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должен быть указан желаемый вид права на земельный участок (при условии, что допускается предоставление земельного участка на различных видах прав);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адрес, телефон или иной способ связи с заявителем;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ссылка на правовое основание льготного (бесплатного) предоставления земельного участка.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 заявлению о предоставлении земельного участка прилагаются: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физических лиц – копия документа, подтверждающего личность гражданина;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для юридических лиц: копия устава, заверенная данным юридическим лицом;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копия документа, подтверждающего соответствующие полномочия представителя юридического лица;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  <w:proofErr w:type="gramEnd"/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подлинник правоустанавливающего (подтверждающего) документа либо копия судебного решения, заверенная судом, свидетельствующие о наличии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подлежащего переоформлению права;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решения органа местного самоуправления или органа исполнительной власти, дающего право на завершение оформления прав на земельный участок, начатого до вступления в силу Федерального конституционного закона;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документ, подтверждающий право на приобретение земельного участка в соответствии с требованиями статей 3 и 13 Закона, если такое право не вытекает из документов, перечисленных в подпунктах 1-4 настоящего пункта;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документ, подтверждающий соответствующие полномочия заявителя (при подаче заявления представителем заявителя).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Подача заявления с нарушением требований пунктов 6, 7 настоящего Административного регламента является основанием для возврата заявления о предоставлении земельного участка без рассмотрения в течение трех рабочих дней со дня его поступления.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Войковского сельского поселения в течение трех рабочих дней со дня поступления заявления о предоставлении земельного участка в порядке завершения оформления прав на земельные участки, начатого до вступления в силу Федерального конституционного закона,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рассмотрение: </w:t>
      </w:r>
      <w:proofErr w:type="gramEnd"/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отдел по вопросам архитектуры, градостроительства, земельных отношений и наружной рекламы администрации Ленинского района Республики Крым, который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</w:t>
      </w:r>
      <w:proofErr w:type="gramEnd"/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 в исполнительные органы государственной власти Республики Крым в сфере экологии и природопользования, лесных и охотничьих отношений, охраны культурного наследия (в случае если существует вероятность нахождения испрашиваемого земельного участка в границах лесного фонда и особо охраняемых территорий),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объектов.</w:t>
      </w:r>
      <w:proofErr w:type="gramEnd"/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Органы, указанные в пункте 9 настоящего Порядка, предоставляют в Администрацию Войковского сельского поселения в течение двадцати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градостроительной документации.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Отсутствие сообщения со сведениями, указанными в пункте 10 настоящего Административного регламента, на тридцатый день со дня направления запроса,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указанного в пункте 9 настоящего Порядка, свидетельствует об отсутствии обстоятельств, указанных в пункте 10 настоящего Административного регламента.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Основаниями для отказа в удовлетворении заявления являются основания, указанные в части шестой статьи 13 Закона.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 отсутствии оснований для отказа в удовлетворении заявления о предоставлении земельного участка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в месячный срок обеспечивает: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принятие решения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бессрочное пользование);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и подписание со своей стороны договора купли-продажи земельного участка (в случае если осуществляется продажа земельного участка), договора аренды земельного участка, договора безвозмездного срочного пользования земельным участком, соглашения об установлении сервитута (при приобретении соответствующего права);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изготовление 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 и возвращение его заявителю.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Сроки договора аренды и договора об установлении сервитута, заключенных в порядке переоформления прав, определяются сроком окончания действия ранее заключенных договоров (аренды, эмфитевзиса,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суперфиция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сервитута).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Решение о предоставлении земельного участка, решение об отказе в удовлетворении заявления о предоставлении земельного участка либо проект соответствующего договора (соглашения), а также подлинник правоустанавливающего (подтверждающего) документа на земельный участок, отмеченного печатью о погашении (при наличии), направляется заявителю не позднее 65 дней со дня поступления соответствующего заявления о предоставлении земельного участка.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соответствующего договора (соглашения) направляется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Войковского сельского поселения в трех экземплярах.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Копии документов, указанных в подпункте 3 пункта 13 настоящего Административного регламента, хранятся в уполномоченном органе на протяжении 10 лет.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Один экземпляр договора (соглашения), указанного в подпункте 2 пункта 13 настоящего Административного регламента, должен быть подписан заявителем и представлен в уполномоченный орган не позднее месяца со дня направления, в противном случае договор считается не заключенным.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Передача земельного участка по возмездному договору (купл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продажа или аренда) осуществляется на основании акта о передаче земельного участка, который составляется в течение десяти дней со дня поступления платежа (очередного платежа – в случае передачи земельного участка по договору аренды).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Цена продажи земельных участков, арендной платы за земельный участок, а также платы за сервитут определена Постановление Советом министров Республики Крым от 12 ноября 2014 года  №450 «О плате за земельные участки, которые расположены на территории Республики Крым».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Права на земельные участки, возникающие из договоров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продажи, аренды земельного участка, подлежат государственной регистрации только при наличии акта о передаче земельного участка. 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 момента государственной регистрации прав на земельный участок в соответствии с настоящим Административным регламентом ранее приобретенные права пользования, аренды земельного участка считаются прекращенными.</w:t>
      </w:r>
    </w:p>
    <w:p w:rsidR="00A86ACA" w:rsidRDefault="00A86ACA" w:rsidP="00A86ACA">
      <w:pPr>
        <w:pStyle w:val="ConsPlusNonformat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Title0"/>
        <w:spacing w:before="120"/>
        <w:ind w:left="5580" w:right="28"/>
        <w:jc w:val="right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86ACA" w:rsidRDefault="00A86ACA" w:rsidP="00A86ACA">
      <w:pPr>
        <w:pStyle w:val="ConsTitle0"/>
        <w:spacing w:before="120"/>
        <w:ind w:left="5580" w:right="28"/>
        <w:jc w:val="right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Войковского сельского поселения</w:t>
      </w:r>
    </w:p>
    <w:p w:rsidR="00A86ACA" w:rsidRDefault="00B8233C" w:rsidP="00A86ACA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от 19.05.2015 года № 38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86ACA" w:rsidRDefault="00A86ACA" w:rsidP="00A86ACA">
      <w:pPr>
        <w:pStyle w:val="ConsPlusNonformat"/>
        <w:ind w:left="2124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 (наименование органа местного самоуправления городского округа, городского или сельского поселения Республики</w:t>
      </w:r>
      <w:proofErr w:type="gramEnd"/>
    </w:p>
    <w:p w:rsidR="00A86ACA" w:rsidRDefault="00A86ACA" w:rsidP="00A86ACA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 __________________________________________________________</w:t>
      </w:r>
    </w:p>
    <w:p w:rsidR="00A86ACA" w:rsidRDefault="00A86ACA" w:rsidP="00A86ACA">
      <w:pPr>
        <w:pStyle w:val="ConsPlusNonformat"/>
        <w:ind w:left="2124" w:firstLine="1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(фамилия, имя, отчество заявителя)</w:t>
      </w:r>
    </w:p>
    <w:p w:rsidR="00A86ACA" w:rsidRDefault="00A86ACA" w:rsidP="00A86AC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заявителя ______________________________</w:t>
      </w:r>
    </w:p>
    <w:p w:rsidR="00A86ACA" w:rsidRDefault="00A86ACA" w:rsidP="00A86AC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серия __________ номер 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 "________" ______________ года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i/>
          <w:sz w:val="16"/>
          <w:szCs w:val="16"/>
        </w:rPr>
        <w:t>(адрес регистрации по месту жительства)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ind w:left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ind w:left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__________________________________________________________________________________________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контактный телефон _________________________________ </w:t>
      </w:r>
    </w:p>
    <w:p w:rsidR="00A86ACA" w:rsidRDefault="00A86ACA" w:rsidP="00A86AC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Почтовый адрес для направления почтового сообщения</w:t>
      </w:r>
    </w:p>
    <w:p w:rsidR="00A86ACA" w:rsidRDefault="00A86ACA" w:rsidP="00A86ACA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(корреспонденции)_________________________________________ </w:t>
      </w:r>
    </w:p>
    <w:p w:rsidR="00A86ACA" w:rsidRDefault="00A86ACA" w:rsidP="00A86ACA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A86ACA" w:rsidRDefault="00A86ACA" w:rsidP="00A86ACA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A86ACA" w:rsidRDefault="00A86ACA" w:rsidP="00A86ACA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(фамилия, имя, отчество представителя заявителя)</w:t>
      </w:r>
    </w:p>
    <w:p w:rsidR="00A86ACA" w:rsidRDefault="00A86ACA" w:rsidP="00A86ACA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представителя заявителя      __________________________________________________________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серия __________ номер ____________________________________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 "_______" ______________ года</w:t>
      </w:r>
    </w:p>
    <w:p w:rsidR="00A86ACA" w:rsidRDefault="00A86ACA" w:rsidP="00A86ACA">
      <w:pPr>
        <w:pStyle w:val="ConsPlusNonformat"/>
        <w:ind w:firstLine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</w:t>
      </w:r>
    </w:p>
    <w:p w:rsidR="00A86ACA" w:rsidRDefault="00A86ACA" w:rsidP="00A86ACA">
      <w:pPr>
        <w:shd w:val="clear" w:color="auto" w:fill="FFFFFF"/>
        <w:spacing w:after="15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контактный телефон _______________________________</w:t>
      </w:r>
    </w:p>
    <w:p w:rsidR="00A86ACA" w:rsidRDefault="00A86ACA" w:rsidP="00A86ACA">
      <w:pPr>
        <w:shd w:val="clear" w:color="auto" w:fill="FFFFFF"/>
        <w:spacing w:after="15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земельного участка в порядке завершения оформления прав на земельные участки, в собственность, 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постоянное (бессрочное) пользование, в аренду</w:t>
      </w:r>
    </w:p>
    <w:p w:rsidR="00A86ACA" w:rsidRDefault="00A86ACA" w:rsidP="00A86A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(далее -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и))</w:t>
      </w:r>
    </w:p>
    <w:p w:rsidR="00A86ACA" w:rsidRDefault="00A86ACA" w:rsidP="00A86AC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ACA" w:rsidRDefault="00A86ACA" w:rsidP="00A86AC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и должность представителя заявителя)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6ACA" w:rsidRDefault="00A86ACA" w:rsidP="00A86AC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 заявителя)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________________________</w:t>
      </w:r>
    </w:p>
    <w:p w:rsidR="00A86ACA" w:rsidRDefault="00A86ACA" w:rsidP="00A86A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мне земельный участок в порядке завершения оформления прав на земельные участки в собственность, постоянное (бессрочное) пользование земельный участок, в аренду </w:t>
      </w:r>
    </w:p>
    <w:p w:rsidR="00A86ACA" w:rsidRDefault="00A86ACA" w:rsidP="00A86A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86ACA" w:rsidRDefault="00A86ACA" w:rsidP="00A86ACA">
      <w:pPr>
        <w:spacing w:line="240" w:lineRule="auto"/>
        <w:ind w:firstLine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(кадастровый номер, местоположение, общая площадь земельного участка)</w:t>
      </w:r>
    </w:p>
    <w:p w:rsidR="00A86ACA" w:rsidRDefault="00A86ACA" w:rsidP="00A86A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(действующее решение органа местного самоуправления, органа исполнительной власти о разрешении на разработку документации по землеустройству, </w:t>
      </w:r>
      <w:proofErr w:type="gramStart"/>
      <w:r>
        <w:rPr>
          <w:rFonts w:ascii="Times New Roman" w:hAnsi="Times New Roman"/>
          <w:sz w:val="18"/>
          <w:szCs w:val="18"/>
        </w:rPr>
        <w:t>принятых</w:t>
      </w:r>
      <w:proofErr w:type="gramEnd"/>
      <w:r>
        <w:rPr>
          <w:rFonts w:ascii="Times New Roman" w:hAnsi="Times New Roman"/>
          <w:sz w:val="18"/>
          <w:szCs w:val="18"/>
        </w:rPr>
        <w:t xml:space="preserve"> до 21 марта 2014 года и действовавших на эту дату)</w:t>
      </w:r>
    </w:p>
    <w:p w:rsidR="00A86ACA" w:rsidRDefault="00A86ACA" w:rsidP="00A86ACA">
      <w:pPr>
        <w:spacing w:line="240" w:lineRule="auto"/>
        <w:ind w:firstLine="3780"/>
        <w:rPr>
          <w:rFonts w:ascii="Times New Roman" w:hAnsi="Times New Roman"/>
          <w:sz w:val="16"/>
          <w:szCs w:val="16"/>
        </w:rPr>
      </w:pPr>
    </w:p>
    <w:p w:rsidR="00A86ACA" w:rsidRDefault="00A86ACA" w:rsidP="00A86AC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Категория земельного участка и вид разрешенного использования: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Ограничения использования и обременения земельного участка: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земельный участок отсутствуют ограничения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A86ACA" w:rsidRDefault="00A86ACA" w:rsidP="00A86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Сведения об объектах недвижимости, расположенных на земельном участке: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520"/>
        <w:gridCol w:w="2160"/>
        <w:gridCol w:w="2520"/>
      </w:tblGrid>
      <w:tr w:rsidR="00A86ACA" w:rsidTr="00A86AC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CA" w:rsidRDefault="00A86A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CA" w:rsidRDefault="00A86A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CA" w:rsidRDefault="00A86A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Собственни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CA" w:rsidRDefault="00A86A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Реквизиты правоустанавливающих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CA" w:rsidRDefault="00A86A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Распределение долей в праве собственности на объект недвижимости &lt;*&gt;</w:t>
            </w:r>
          </w:p>
        </w:tc>
      </w:tr>
      <w:tr w:rsidR="00A86ACA" w:rsidTr="00A86ACA">
        <w:trPr>
          <w:cantSplit/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CA" w:rsidTr="00A86ACA">
        <w:trPr>
          <w:cantSplit/>
          <w:trHeight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A" w:rsidRDefault="00A86A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6ACA" w:rsidRDefault="00A86ACA" w:rsidP="00A86ACA">
      <w:pPr>
        <w:spacing w:line="240" w:lineRule="auto"/>
        <w:jc w:val="both"/>
        <w:rPr>
          <w:rFonts w:ascii="Times New Roman" w:hAnsi="Times New Roman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нескольких собственников объект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недвижимости.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сведения о земельном участке (заполняются по желанию заявителя):</w:t>
      </w: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ACA" w:rsidRDefault="00A86ACA" w:rsidP="00A86ACA">
      <w:pPr>
        <w:spacing w:line="240" w:lineRule="auto"/>
        <w:rPr>
          <w:rFonts w:ascii="Times New Roman" w:hAnsi="Times New Roman"/>
        </w:rPr>
      </w:pPr>
      <w:r>
        <w:t>____________________________________________________________________________________</w:t>
      </w:r>
    </w:p>
    <w:p w:rsidR="00A86ACA" w:rsidRDefault="00A86ACA" w:rsidP="00A86ACA">
      <w:pPr>
        <w:pStyle w:val="ConsPlusNonformat"/>
        <w:ind w:right="-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я,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                                            (фамилия, имя, отчество)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Федеральным  законом от 27 июля 2006 года № 152-ФЗ "О персональных данных", даю согласие  на обработку предоставленных персональных данных, в том числе автоматизированную, а также их распространение.</w:t>
      </w:r>
    </w:p>
    <w:p w:rsidR="00A86ACA" w:rsidRDefault="00A86ACA" w:rsidP="00A86ACA">
      <w:pPr>
        <w:pStyle w:val="ConsPlusNonformat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снятия в установленном порядке с учета.</w:t>
      </w:r>
    </w:p>
    <w:p w:rsidR="00A86ACA" w:rsidRDefault="00A86ACA" w:rsidP="00A86ACA">
      <w:pPr>
        <w:pStyle w:val="ConsPlusNonformat"/>
        <w:ind w:right="-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6ACA" w:rsidRDefault="00A86ACA" w:rsidP="00A86ACA">
      <w:pPr>
        <w:pStyle w:val="ConsPlusNonformat"/>
        <w:ind w:right="-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"___" ________________ 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 _______________________________________________________________________________________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(подпись, фамилия и инициалы субъекта персональных данных)</w:t>
      </w:r>
    </w:p>
    <w:p w:rsidR="00A86ACA" w:rsidRDefault="00A86ACA" w:rsidP="00A86ACA">
      <w:pPr>
        <w:pStyle w:val="ConsPlusNonformat"/>
        <w:jc w:val="both"/>
        <w:rPr>
          <w:rFonts w:ascii="Times New Roman" w:hAnsi="Times New Roman" w:cs="Times New Roman"/>
          <w:bCs/>
          <w:color w:val="0000FF"/>
        </w:rPr>
      </w:pPr>
    </w:p>
    <w:p w:rsidR="00A86ACA" w:rsidRDefault="00A86ACA" w:rsidP="00A86ACA">
      <w:pPr>
        <w:pStyle w:val="ConsPlusNonformat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/>
          <w:bCs/>
          <w:color w:val="0000FF"/>
        </w:rPr>
        <w:br w:type="page"/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заявлению гражданина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(Ф.И.О.)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  <w:proofErr w:type="gramEnd"/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Указать вид документа, на чьё имя он выдан, дата его выдачи, серия и номер – при наличии)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Общее количество листов прилагаемых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(указать)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              _________________________________________ ______ </w:t>
      </w:r>
    </w:p>
    <w:p w:rsidR="00A86ACA" w:rsidRDefault="00A86ACA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(или доверенное лицо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(указать Ф.И.О.)                                                           (подпись)  </w:t>
      </w:r>
    </w:p>
    <w:p w:rsidR="00B8233C" w:rsidRDefault="00B8233C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8233C" w:rsidRDefault="00B8233C" w:rsidP="00A86ACA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3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A86ACA" w:rsidRDefault="00A86ACA" w:rsidP="00A86AC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Войковского сельского поселения</w:t>
      </w:r>
    </w:p>
    <w:p w:rsidR="00A86ACA" w:rsidRDefault="00B8233C" w:rsidP="00A86ACA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от 19.05.2015 года №38</w:t>
      </w:r>
    </w:p>
    <w:p w:rsidR="00A86ACA" w:rsidRDefault="00A86ACA" w:rsidP="00A86A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 общей структуры последовательности действий</w:t>
      </w: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муниципальной функции</w:t>
      </w: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</wp:posOffset>
                </wp:positionV>
                <wp:extent cx="4560570" cy="457200"/>
                <wp:effectExtent l="0" t="0" r="1143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Поступление в администрацию муниципального образования обращения об исполнении государственной функции с пакетом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in;margin-top:3.8pt;width:359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Поступление в администрацию муниципального образования обращения об исполнении государственной функции с пакетом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720725</wp:posOffset>
                </wp:positionV>
                <wp:extent cx="3655695" cy="342900"/>
                <wp:effectExtent l="0" t="0" r="2095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Регистрация обращения в организационном отделе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17pt;margin-top:56.75pt;width:287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Регистрация обращения в организационном отделе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1278890</wp:posOffset>
                </wp:positionV>
                <wp:extent cx="4560570" cy="457200"/>
                <wp:effectExtent l="0" t="0" r="1143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Поступление обращения в отдел, назначение заведующим Отделом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in;margin-top:100.7pt;width:359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Поступление обращения в отдел, назначение заведующим Отделом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496570</wp:posOffset>
                </wp:positionV>
                <wp:extent cx="0" cy="2286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9.1pt" to="25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hMylQeAAAAAKAQAADwAAAGRycy9kb3ducmV2&#10;LnhtbEyPwU7DMAyG70i8Q2QkbixtNaAqTSeENC4bTNsQglvWmLaicaok3crbY8QBjrY//f7+cjHZ&#10;XhzRh86RgnSWgECqnemoUfCyX17lIELUZHTvCBV8YYBFdX5W6sK4E23xuIuN4BAKhVbQxjgUUoa6&#10;RavDzA1IfPtw3urIo2+k8frE4baXWZLcSKs74g+tHvChxfpzN1oF2/Vylb+uxqn274/p836zfnoL&#10;uVKXF9P9HYiIU/yD4Uef1aFip4MbyQTRK7hO5twlKrjNMxAM/C4OTKbzDGRVyv8Vqm8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hMylQ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1054735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3.05pt" to="25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jqW1KOAAAAALAQAADwAAAGRycy9kb3ducmV2&#10;LnhtbEyPQUvDQBCF74L/YRnBm91N0BBiNkWEemlV2orobZsdk2B2NmQ3bfz3jnjQ47z3ePO9cjm7&#10;XhxxDJ0nDclCgUCqve2o0fCyX13lIEI0ZE3vCTV8YYBldX5WmsL6E23xuIuN4BIKhdHQxjgUUoa6&#10;RWfCwg9I7H340ZnI59hIO5oTl7tepkpl0pmO+ENrBrxvsf7cTU7DdrNa56/raa7H94fkaf+8eXwL&#10;udaXF/PdLYiIc/wLww8+o0PFTAc/kQ2i13CjrnlLZCPLEhCc+FUOGlKVJiCrUv7fUH0D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jqW1K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2211705</wp:posOffset>
                </wp:positionV>
                <wp:extent cx="3691890" cy="342900"/>
                <wp:effectExtent l="0" t="0" r="2286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7pt;margin-top:174.15pt;width:290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Рассмотрение обращения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2783205</wp:posOffset>
                </wp:positionV>
                <wp:extent cx="2569845" cy="685800"/>
                <wp:effectExtent l="0" t="0" r="2095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земельного участка в собственность, постоянное (бессрочное) пользование или в предоставлении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8pt;margin-top:219.15pt;width:202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Отсутствие оснований для отказа в предоставлении земельного участка в собственность, постоянное (бессрочное) пользование или в предоставлении права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2783205</wp:posOffset>
                </wp:positionV>
                <wp:extent cx="2569845" cy="68580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земельного участка или права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70pt;margin-top:219.15pt;width:202.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Наличие оснований для отказа в предоставлении земельного участка или права пользования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3745865</wp:posOffset>
                </wp:positionV>
                <wp:extent cx="2743200" cy="1009015"/>
                <wp:effectExtent l="0" t="0" r="1905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Решение о предоставлении земельного участка в собственность, постоянное (бессрочное) пользование, заключение договора аренды;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18pt;margin-top:294.95pt;width:3in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Решение о предоставлении земельного участка в собственность, постоянное (бессрочное) пользование, заключение договора аренды;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3745865</wp:posOffset>
                </wp:positionV>
                <wp:extent cx="274320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CA" w:rsidRDefault="00A86ACA" w:rsidP="00A86ACA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земельного участка или права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61pt;margin-top:294.95pt;width:3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nETgIAAF8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">
                <v:textbox>
                  <w:txbxContent>
                    <w:p w:rsidR="00A86ACA" w:rsidRDefault="00A86ACA" w:rsidP="00A86ACA">
                      <w:pPr>
                        <w:jc w:val="center"/>
                      </w:pPr>
                      <w:r>
                        <w:t>Уведомление заявителя об отказе в предоставлении земельного участка или права пользования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1873885</wp:posOffset>
                </wp:positionV>
                <wp:extent cx="0" cy="34290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7.55pt" to="252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2554605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1.15pt" to="153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12Mcn4QAAAAsBAAAPAAAAZHJzL2Rvd25yZXYu&#10;eG1sTI9BS8NAEIXvgv9hGcGb3W0jJaTZFBHqpVVpK1Jv2+yYBLOzIbtp4793pAc9zpvHe9/Ll6Nr&#10;xQn70HjSMJ0oEEiltw1VGt72q7sURIiGrGk9oYZvDLAsrq9yk1l/pi2edrESHEIhMxrqGLtMylDW&#10;6EyY+A6Jf5++dyby2VfS9ubM4a6VM6Xm0pmGuKE2HT7WWH7tBqdhu1mt0/f1MJb9x9P0Zf+6eT6E&#10;VOvbm/FhASLiGP/M8IvP6FAw09EPZINoNSRqzluihns1S0Cw46IcWUnSBGSRy/8bih8A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tdjHJ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2554605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01.15pt" to="351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6hFBl4QAAAAsBAAAPAAAAZHJzL2Rvd25yZXYu&#10;eG1sTI/BTsMwEETvSPyDtUjcqN0EQRTiVAipXFqo2iIENzdekoh4HcVOG/6eRRzguLOjmTfFYnKd&#10;OOIQWk8a5jMFAqnytqVaw8t+eZWBCNGQNZ0n1PCFARbl+VlhcutPtMXjLtaCQyjkRkMTY59LGaoG&#10;nQkz3yPx78MPzkQ+h1rawZw43HUyUepGOtMSNzSmx4cGq8/d6DRs18tV9roap2p4f5w/7zfrp7eQ&#10;aX15Md3fgYg4xT8z/OAzOpTMdPAj2SA6Dbcq4S1Rw7VKUhDs+FUOrKRZCrIs5P8N5TcA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eoRQZ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3469005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3.15pt" to="108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3517265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6.95pt" to="35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</w:p>
    <w:p w:rsidR="00A86ACA" w:rsidRDefault="00A86ACA" w:rsidP="00A86ACA">
      <w:pPr>
        <w:pStyle w:val="ConsPlusNonformat"/>
        <w:suppressAutoHyphens/>
        <w:ind w:left="-57"/>
        <w:rPr>
          <w:rFonts w:ascii="Times New Roman" w:hAnsi="Times New Roman" w:cs="Times New Roman"/>
          <w:sz w:val="28"/>
          <w:szCs w:val="28"/>
        </w:rPr>
      </w:pPr>
    </w:p>
    <w:p w:rsidR="00A86ACA" w:rsidRDefault="00A86ACA" w:rsidP="00A86ACA">
      <w:pPr>
        <w:spacing w:line="240" w:lineRule="auto"/>
        <w:rPr>
          <w:rFonts w:ascii="Times New Roman" w:hAnsi="Times New Roman"/>
        </w:rPr>
      </w:pPr>
    </w:p>
    <w:p w:rsidR="00A86ACA" w:rsidRDefault="00A86ACA" w:rsidP="00A86ACA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86ACA" w:rsidRDefault="00A86ACA" w:rsidP="00A86ACA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86ACA" w:rsidRDefault="00A86ACA" w:rsidP="00A86ACA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86ACA" w:rsidRDefault="00A86ACA" w:rsidP="00A86ACA">
      <w:pPr>
        <w:pStyle w:val="ConsPlusNonformat"/>
        <w:widowControl/>
        <w:suppressAutoHyphens/>
        <w:rPr>
          <w:rFonts w:ascii="Times New Roman" w:hAnsi="Times New Roman" w:cs="Times New Roman"/>
          <w:sz w:val="28"/>
        </w:rPr>
      </w:pPr>
    </w:p>
    <w:p w:rsidR="00A86ACA" w:rsidRDefault="00A86ACA" w:rsidP="00A86ACA">
      <w:pPr>
        <w:spacing w:line="240" w:lineRule="auto"/>
        <w:ind w:left="5580"/>
        <w:rPr>
          <w:rFonts w:ascii="Times New Roman" w:hAnsi="Times New Roman"/>
          <w:color w:val="000000"/>
          <w:sz w:val="24"/>
          <w:szCs w:val="24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</w:rPr>
      </w:pPr>
    </w:p>
    <w:p w:rsidR="00A86ACA" w:rsidRDefault="00A86ACA" w:rsidP="00A86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ACA" w:rsidRDefault="00A86ACA" w:rsidP="00A86ACA"/>
    <w:p w:rsidR="00A86ACA" w:rsidRDefault="00A86ACA" w:rsidP="00A86ACA"/>
    <w:p w:rsidR="00A86ACA" w:rsidRDefault="00A86ACA" w:rsidP="00A86ACA"/>
    <w:p w:rsidR="00A86ACA" w:rsidRDefault="00A86ACA" w:rsidP="00A86ACA"/>
    <w:p w:rsidR="00895861" w:rsidRDefault="00895861"/>
    <w:sectPr w:rsidR="008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F"/>
    <w:rsid w:val="00895861"/>
    <w:rsid w:val="00A86ACA"/>
    <w:rsid w:val="00B51E00"/>
    <w:rsid w:val="00B8233C"/>
    <w:rsid w:val="00D07B15"/>
    <w:rsid w:val="00EC7C6F"/>
    <w:rsid w:val="00F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6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A86A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Title">
    <w:name w:val="ConsTitle Знак"/>
    <w:link w:val="ConsTitle0"/>
    <w:locked/>
    <w:rsid w:val="00A86ACA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link w:val="ConsTitle"/>
    <w:rsid w:val="00A86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86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86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6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A86A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Title">
    <w:name w:val="ConsTitle Знак"/>
    <w:link w:val="ConsTitle0"/>
    <w:locked/>
    <w:rsid w:val="00A86ACA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link w:val="ConsTitle"/>
    <w:rsid w:val="00A86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86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86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403459707594072ACD4D2D431CF09A362D91E358A18DAE0456865B02C65C05C4A91vBe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403459707594072ACD4D2D431CF09A363DA1F3A8518DAE0456865B02C65C05C4A91B4F5CD7AE9v8e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2016-02-18T17:38:00Z</dcterms:created>
  <dcterms:modified xsi:type="dcterms:W3CDTF">2016-02-24T09:35:00Z</dcterms:modified>
</cp:coreProperties>
</file>