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0A" w:rsidRPr="00C915EB" w:rsidRDefault="005D010A" w:rsidP="00F37EC5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noProof/>
          <w:sz w:val="24"/>
          <w:szCs w:val="24"/>
        </w:rPr>
        <w:drawing>
          <wp:inline distT="0" distB="0" distL="0" distR="0" wp14:anchorId="74AB3721" wp14:editId="676ED117">
            <wp:extent cx="723900" cy="809625"/>
            <wp:effectExtent l="0" t="0" r="0" b="9525"/>
            <wp:docPr id="1" name="Рисунок 1" descr="Описание: 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АДМИНИСТРАЦИЯ</w:t>
      </w:r>
    </w:p>
    <w:p w:rsidR="005D010A" w:rsidRPr="00C915EB" w:rsidRDefault="005D010A" w:rsidP="005D010A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  ВОЙКОВСКОГО СЕЛЬСКОГО ПОСЕЛЕНИЯ</w:t>
      </w:r>
    </w:p>
    <w:p w:rsidR="005D010A" w:rsidRPr="00C915EB" w:rsidRDefault="005D010A" w:rsidP="005D010A">
      <w:pPr>
        <w:widowControl w:val="0"/>
        <w:pBdr>
          <w:bottom w:val="single" w:sz="12" w:space="1" w:color="auto"/>
        </w:pBdr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>Ленинского района      Республики Крым</w:t>
      </w:r>
    </w:p>
    <w:p w:rsidR="00073A10" w:rsidRDefault="00C915EB" w:rsidP="00073A10">
      <w:pPr>
        <w:widowControl w:val="0"/>
        <w:suppressAutoHyphens/>
        <w:jc w:val="center"/>
        <w:rPr>
          <w:rFonts w:ascii="Times New Roman" w:eastAsia="Lucida Sans Unicode" w:hAnsi="Times New Roman"/>
          <w:b/>
          <w:sz w:val="24"/>
          <w:szCs w:val="24"/>
          <w:lang w:eastAsia="zh-CN"/>
        </w:rPr>
      </w:pPr>
      <w:r w:rsidRPr="00C915EB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ПОСТАНОВЛЕНИЕ  № </w:t>
      </w:r>
      <w:r w:rsidR="00073A10">
        <w:rPr>
          <w:rFonts w:ascii="Times New Roman" w:eastAsia="Lucida Sans Unicode" w:hAnsi="Times New Roman"/>
          <w:b/>
          <w:sz w:val="24"/>
          <w:szCs w:val="24"/>
          <w:lang w:eastAsia="zh-CN"/>
        </w:rPr>
        <w:t xml:space="preserve">261 </w:t>
      </w:r>
    </w:p>
    <w:p w:rsidR="00073A10" w:rsidRPr="00073A10" w:rsidRDefault="00073A10" w:rsidP="00F37EC5">
      <w:pPr>
        <w:widowControl w:val="0"/>
        <w:suppressAutoHyphens/>
        <w:jc w:val="center"/>
        <w:rPr>
          <w:rFonts w:ascii="Times New Roman" w:eastAsia="Lucida Sans Unicode" w:hAnsi="Times New Roman"/>
          <w:sz w:val="28"/>
          <w:szCs w:val="28"/>
          <w:lang w:eastAsia="zh-CN"/>
        </w:rPr>
      </w:pPr>
      <w:r w:rsidRPr="00F37EC5">
        <w:rPr>
          <w:rFonts w:ascii="Times New Roman" w:eastAsia="Lucida Sans Unicode" w:hAnsi="Times New Roman"/>
          <w:sz w:val="28"/>
          <w:szCs w:val="28"/>
          <w:lang w:eastAsia="zh-CN"/>
        </w:rPr>
        <w:t>07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>.</w:t>
      </w:r>
      <w:r w:rsidRPr="00F37EC5">
        <w:rPr>
          <w:rFonts w:ascii="Times New Roman" w:eastAsia="Lucida Sans Unicode" w:hAnsi="Times New Roman"/>
          <w:sz w:val="28"/>
          <w:szCs w:val="28"/>
          <w:lang w:eastAsia="zh-CN"/>
        </w:rPr>
        <w:t>07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.2016 г.                                                                            </w:t>
      </w:r>
      <w:r w:rsidR="00A57663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  <w:r w:rsidR="005D010A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с. Войково                                              </w:t>
      </w:r>
      <w:r w:rsidR="00C915EB" w:rsidRPr="00F37EC5">
        <w:rPr>
          <w:rFonts w:ascii="Times New Roman" w:eastAsia="Lucida Sans Unicode" w:hAnsi="Times New Roman"/>
          <w:sz w:val="28"/>
          <w:szCs w:val="28"/>
          <w:lang w:eastAsia="zh-CN"/>
        </w:rPr>
        <w:t xml:space="preserve">            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Об утверждении Порядка оценки 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предоставленных налоговых льгот </w:t>
      </w:r>
      <w:proofErr w:type="gramStart"/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>в</w:t>
      </w:r>
      <w:proofErr w:type="gramEnd"/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 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proofErr w:type="spellStart"/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сельском </w:t>
      </w:r>
      <w:proofErr w:type="gramStart"/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>поселении</w:t>
      </w:r>
      <w:proofErr w:type="gramEnd"/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</w:p>
    <w:p w:rsidR="00073A10" w:rsidRPr="00073A10" w:rsidRDefault="007D42AA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eastAsia="Times New Roman" w:hAnsi="Times New Roman CYR" w:cs="Times New Roman CYR"/>
          <w:b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Ленинского района Республики Крым</w:t>
      </w:r>
      <w:bookmarkStart w:id="0" w:name="_GoBack"/>
      <w:bookmarkEnd w:id="0"/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В соответствии со статьями 83,84 Конституции Республики Крым, статьями 28,41 Закона Республики Крым от 29 мая 2014 года №5-ЗРК «О системе исполнительных органов государственной власти Республики Крым», Соглашением о мерах по повышению эффективности использования бюджетных средств и увеличению поступлений налоговых и неналоговых доходов бюджета муниципального образования </w:t>
      </w:r>
      <w:proofErr w:type="spellStart"/>
      <w:r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Войковское</w:t>
      </w:r>
      <w:proofErr w:type="spellEnd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сельское поселение Ленинского района Республики Крым от 31 декабря 2014года №187 между Министерством</w:t>
      </w:r>
      <w:proofErr w:type="gramEnd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финансов Республики Крым и Администрацией </w:t>
      </w:r>
      <w:r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поселения, с целью оптимизации действующих льгот по налогообложению в </w:t>
      </w:r>
      <w:proofErr w:type="spellStart"/>
      <w:r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сельском поселении, администрация </w:t>
      </w:r>
      <w:r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>постановляет: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" w:name="sub_1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1. Утвердить Порядок оценки эффективности предоставленных налоговых льгот в  </w:t>
      </w:r>
      <w:proofErr w:type="spellStart"/>
      <w:r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сельском поселении согласно </w:t>
      </w:r>
      <w:hyperlink w:anchor="sub_1000" w:history="1">
        <w:r w:rsidRPr="00F37EC5">
          <w:rPr>
            <w:rFonts w:ascii="Times New Roman CYR" w:eastAsia="Times New Roman" w:hAnsi="Times New Roman CYR" w:cs="Times New Roman CYR"/>
            <w:bCs/>
            <w:color w:val="008000"/>
            <w:sz w:val="28"/>
            <w:szCs w:val="28"/>
          </w:rPr>
          <w:t>приложению 1</w:t>
        </w:r>
      </w:hyperlink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8"/>
          <w:szCs w:val="28"/>
        </w:rPr>
      </w:pPr>
      <w:bookmarkStart w:id="2" w:name="sub_2"/>
      <w:bookmarkEnd w:id="1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2. Утвердить Методику оценки эффективности предоставленных налоговых льгот в  </w:t>
      </w:r>
      <w:proofErr w:type="spellStart"/>
      <w:r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 сельском поселении согласно </w:t>
      </w:r>
      <w:hyperlink w:anchor="sub_2000" w:history="1">
        <w:r w:rsidRPr="00F37EC5">
          <w:rPr>
            <w:rFonts w:ascii="Times New Roman CYR" w:eastAsia="Times New Roman" w:hAnsi="Times New Roman CYR" w:cs="Times New Roman CYR"/>
            <w:bCs/>
            <w:color w:val="008000"/>
            <w:sz w:val="28"/>
            <w:szCs w:val="28"/>
          </w:rPr>
          <w:t>приложению 2</w:t>
        </w:r>
      </w:hyperlink>
      <w:r w:rsidRPr="00073A10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073A10">
        <w:rPr>
          <w:rFonts w:ascii="Times New Roman CYR" w:eastAsia="Times New Roman" w:hAnsi="Times New Roman CYR" w:cs="Times New Roman CYR"/>
          <w:sz w:val="28"/>
          <w:szCs w:val="28"/>
        </w:rPr>
        <w:t>3. Опубликовать (обнародовать) настоящее постановление в установленном порядке.</w:t>
      </w:r>
    </w:p>
    <w:p w:rsid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3" w:name="sub_6"/>
      <w:bookmarkEnd w:id="2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4. </w:t>
      </w:r>
      <w:proofErr w:type="gramStart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>Контроль за</w:t>
      </w:r>
      <w:proofErr w:type="gramEnd"/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выполнением настоящего постановления возложить на заведующего</w:t>
      </w:r>
      <w:r w:rsidRPr="00F37EC5">
        <w:rPr>
          <w:rFonts w:ascii="Times New Roman CYR" w:eastAsia="Times New Roman" w:hAnsi="Times New Roman CYR" w:cs="Times New Roman CYR"/>
          <w:sz w:val="28"/>
          <w:szCs w:val="28"/>
        </w:rPr>
        <w:t xml:space="preserve"> финансового </w:t>
      </w:r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сек</w:t>
      </w:r>
      <w:r w:rsidRPr="00F37EC5">
        <w:rPr>
          <w:rFonts w:ascii="Times New Roman CYR" w:eastAsia="Times New Roman" w:hAnsi="Times New Roman CYR" w:cs="Times New Roman CYR"/>
          <w:sz w:val="28"/>
          <w:szCs w:val="28"/>
        </w:rPr>
        <w:t xml:space="preserve">тора Администрации Захарченко Т.И. </w:t>
      </w: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B79BB" w:rsidRPr="00073A10" w:rsidRDefault="000B79BB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73A10" w:rsidRPr="00073A10" w:rsidRDefault="00F37EC5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И. . 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г</w:t>
      </w:r>
      <w:r>
        <w:rPr>
          <w:rFonts w:ascii="Times New Roman CYR" w:eastAsia="Times New Roman" w:hAnsi="Times New Roman CYR" w:cs="Times New Roman CYR"/>
          <w:sz w:val="28"/>
          <w:szCs w:val="28"/>
        </w:rPr>
        <w:t>лавы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="00073A10" w:rsidRPr="00073A10">
        <w:rPr>
          <w:rFonts w:ascii="Times New Roman CYR" w:eastAsia="Times New Roman" w:hAnsi="Times New Roman CYR" w:cs="Times New Roman CYR"/>
          <w:sz w:val="28"/>
          <w:szCs w:val="28"/>
        </w:rPr>
        <w:t>дминистрации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F37EC5">
        <w:rPr>
          <w:rFonts w:ascii="Times New Roman CYR" w:eastAsia="Times New Roman" w:hAnsi="Times New Roman CYR" w:cs="Times New Roman CYR"/>
          <w:sz w:val="28"/>
          <w:szCs w:val="28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                                  </w:t>
      </w:r>
      <w:bookmarkStart w:id="4" w:name="sub_1000"/>
      <w:bookmarkEnd w:id="3"/>
      <w:r w:rsidR="00F37EC5">
        <w:rPr>
          <w:rFonts w:ascii="Times New Roman CYR" w:eastAsia="Times New Roman" w:hAnsi="Times New Roman CYR" w:cs="Times New Roman CYR"/>
          <w:sz w:val="28"/>
          <w:szCs w:val="28"/>
        </w:rPr>
        <w:t>О.А. Шевченко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br w:type="page"/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left="216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 1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к </w:t>
      </w:r>
      <w:hyperlink w:anchor="sub_0" w:history="1">
        <w:r w:rsidRPr="00073A10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постановлению</w:t>
        </w:r>
      </w:hyperlink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администрации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</w:p>
    <w:p w:rsidR="00073A10" w:rsidRPr="00073A10" w:rsidRDefault="00073A10" w:rsidP="000B79B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>Сельского поселения</w:t>
      </w:r>
      <w:r w:rsidR="00F37EC5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от 07.0</w:t>
      </w:r>
      <w:r w:rsidR="000B79BB">
        <w:rPr>
          <w:rFonts w:ascii="Times New Roman CYR" w:eastAsia="Times New Roman" w:hAnsi="Times New Roman CYR" w:cs="Times New Roman CYR"/>
          <w:bCs/>
          <w:sz w:val="24"/>
          <w:szCs w:val="24"/>
        </w:rPr>
        <w:t>7.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>2016г.№</w:t>
      </w:r>
      <w:bookmarkEnd w:id="4"/>
      <w:r w:rsidR="000B79BB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261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>Порядок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оценки эффективности предоставленных налоговых льгот в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сельском поселении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5" w:name="sub_100"/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>I. Общие положения</w:t>
      </w:r>
    </w:p>
    <w:bookmarkEnd w:id="5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6" w:name="sub_1001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1. Настоящий Порядок определяет механизм и цели проведения оценки эффективности предоставленных налоговых льгот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сельском поселении (далее - налоговые льготы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),.</w:t>
      </w:r>
      <w:proofErr w:type="gramEnd"/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002"/>
      <w:bookmarkEnd w:id="6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2. Оценка эффективности проводится в отношении налоговых льгот по местным налогам и сборам.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003"/>
      <w:bookmarkEnd w:id="7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3. Оценка эффективности налоговых льгот проводится в целях: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9" w:name="sub_1031"/>
      <w:bookmarkEnd w:id="8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1) совершенствования системы налоговых льгот;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0" w:name="sub_1032"/>
      <w:bookmarkEnd w:id="9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2) принятия необходимых мер по изменению или отмене низкоэффективных или неэффективных налоговых льгот, изменению оснований, порядка и условий их применения;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1" w:name="sub_1033"/>
      <w:bookmarkEnd w:id="10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3) обеспечения оптимального выбора категорий налогоплательщиков для установления налоговых льгот.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004"/>
      <w:bookmarkEnd w:id="11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4. Оценка эффективности налоговых льгот проводится ответственным должностным лицом администрации </w:t>
      </w:r>
      <w:bookmarkStart w:id="13" w:name="sub_1041"/>
      <w:bookmarkEnd w:id="12"/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1005"/>
      <w:bookmarkEnd w:id="13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5. Оценка эффективности налоговых льгот включает в себя оценку бюджетной, экономической и социальной эффективности.</w:t>
      </w:r>
    </w:p>
    <w:bookmarkEnd w:id="14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Оценка бюджетной эффективности налоговых льгот представляет собой оценку влияния налоговых льгот на объем доходов бюджета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Оценка экономической эффективности налоговых льгот представляет собой оценку влияния налоговых льгот на динамику производственных и финансовых результатов деятельности тех категорий налогоплательщиков, которым они предоставлены.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Оценка социальной эффективности налоговых льгот представляет собой социальные последствия налоговых льгот, определяемые показателями, отражающими значимость поддерживаемой с помощью налоговой льготы деятельности налогоплательщика, либо показателями, подтверждающими создание благоприятных условий развития инфраструктуры социальной сферы и повышение социальной защищенности населения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(создание новых рабочих мест, улучшение условий труда, сохранение рабочих мест для малоимущих и социально незащищенных слоев населения, а также улучшение</w:t>
      </w:r>
      <w:proofErr w:type="gram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экологической обстановки и другие).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5" w:name="sub_1006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6. Оценка эффективности налоговых льгот осуществляется в соответствии с </w:t>
      </w:r>
      <w:hyperlink w:anchor="sub_2000" w:history="1">
        <w:r w:rsidRPr="00073A10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Методикой</w:t>
        </w:r>
      </w:hyperlink>
      <w:r w:rsidRPr="00073A10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оценки эффективности предоставленных налоговых льгот в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поселения, утвержденной настоящим постановлением путем расчетов соответствующих показателей.</w:t>
      </w:r>
    </w:p>
    <w:bookmarkEnd w:id="15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Расчеты показателей эффективности налоговых льгот производятся на основании данных налоговой, статистической, финансовой отчетности, а также иной информации, позволяющей произвести необходимые расчеты.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16" w:name="sub_200"/>
      <w:r w:rsidRPr="00073A1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II. Порядок проведения оценки эффективности налоговых льгот</w:t>
      </w:r>
    </w:p>
    <w:bookmarkEnd w:id="16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7" w:name="sub_1007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7. Ответственное должностное лицо ежегодно 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проводят оценку эффективности налоговых льгот за отчетный финансовый год и в срок до 1 июля текущего финансового года формирует</w:t>
      </w:r>
      <w:proofErr w:type="gram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 отчет о результатах оценки эффективности налоговых льгот по форме, установленной </w:t>
      </w:r>
      <w:r w:rsidRPr="00073A1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приложением 1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настоящему Порядку, с приложением произведенных расчетов. Оценка эффективности налоговых льгот производится, начиная с итогов бюджетного 2015 года.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1008"/>
      <w:bookmarkEnd w:id="17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8. На основании представленных уполномоченными органами отчетов о результатах оценки 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эффективности налоговых льгот администрация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</w:t>
      </w:r>
      <w:bookmarkStart w:id="19" w:name="sub_1081"/>
      <w:bookmarkEnd w:id="18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проводит анализ эффективности налоговых льгот;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0" w:name="sub_1082"/>
      <w:bookmarkEnd w:id="19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2) осуществляет подготовку предложений по сохранению, изменению или отмене низкоэффективных или неэффективных налоговых льгот;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1" w:name="sub_1083"/>
      <w:bookmarkEnd w:id="20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3) формирует сводный отчет о результатах оценки эффективности предоставленных налоговых льгот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сельском поселении  за отчетный финансовый год по форме, установленной </w:t>
      </w:r>
      <w:r w:rsidRPr="00073A1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приложением 2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настоящему Порядку,  в срок до 1 сентября текущего финансового года, и направляет в </w:t>
      </w:r>
      <w:proofErr w:type="spellStart"/>
      <w:r w:rsidR="000B79BB">
        <w:rPr>
          <w:rFonts w:ascii="Times New Roman CYR" w:eastAsia="Times New Roman" w:hAnsi="Times New Roman CYR" w:cs="Times New Roman CYR"/>
          <w:sz w:val="24"/>
          <w:szCs w:val="24"/>
        </w:rPr>
        <w:t>Войковский</w:t>
      </w:r>
      <w:proofErr w:type="spellEnd"/>
      <w:r w:rsidR="000B79B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сельский совет для принятия решения о целесообразности сохранения (отмены) предоставленных льгот.</w:t>
      </w:r>
    </w:p>
    <w:bookmarkEnd w:id="21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  <w:sectPr w:rsidR="00073A10" w:rsidRPr="00073A10" w:rsidSect="00F37EC5">
          <w:pgSz w:w="11900" w:h="16800"/>
          <w:pgMar w:top="426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560"/>
        <w:gridCol w:w="1421"/>
        <w:gridCol w:w="1416"/>
        <w:gridCol w:w="1560"/>
        <w:gridCol w:w="1840"/>
        <w:gridCol w:w="1416"/>
        <w:gridCol w:w="1037"/>
        <w:gridCol w:w="1032"/>
        <w:gridCol w:w="1037"/>
        <w:gridCol w:w="1037"/>
        <w:gridCol w:w="1210"/>
      </w:tblGrid>
      <w:tr w:rsidR="00073A10" w:rsidRPr="00073A10" w:rsidTr="00D2080F"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bookmarkStart w:id="22" w:name="sub_1100"/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lastRenderedPageBreak/>
              <w:t>Приложение 1</w:t>
            </w:r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br/>
              <w:t xml:space="preserve">к </w:t>
            </w:r>
            <w:hyperlink w:anchor="sub_1000" w:history="1">
              <w:r w:rsidRPr="00073A10">
                <w:rPr>
                  <w:rFonts w:ascii="Times New Roman CYR" w:eastAsia="Times New Roman" w:hAnsi="Times New Roman CYR" w:cs="Times New Roman CYR"/>
                  <w:bCs/>
                  <w:sz w:val="24"/>
                  <w:szCs w:val="24"/>
                </w:rPr>
                <w:t>Порядку</w:t>
              </w:r>
            </w:hyperlink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оценки</w:t>
            </w:r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br/>
              <w:t>эффективности предоставленных</w:t>
            </w:r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br/>
              <w:t>налоговых льгот по местным налогам</w:t>
            </w:r>
          </w:p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right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Войковского</w:t>
            </w:r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сельского поселения</w:t>
            </w:r>
          </w:p>
          <w:bookmarkEnd w:id="22"/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</w:p>
        </w:tc>
      </w:tr>
      <w:tr w:rsidR="00073A10" w:rsidRPr="00073A10" w:rsidTr="00D2080F"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A10" w:rsidRPr="00073A10" w:rsidRDefault="00073A10" w:rsidP="000B79B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Отчет</w:t>
            </w:r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br/>
              <w:t xml:space="preserve">о результатах оценки эффективности предоставленных налоговых льгот, администрируемых </w:t>
            </w:r>
            <w:r w:rsidR="000B79B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</w:t>
            </w:r>
            <w:proofErr w:type="spellStart"/>
            <w:r w:rsidR="000B79B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>Войковским</w:t>
            </w:r>
            <w:proofErr w:type="spellEnd"/>
            <w:r w:rsidR="000B79B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</w:t>
            </w:r>
            <w:r w:rsidRPr="00073A10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</w:rPr>
              <w:t xml:space="preserve"> сельским поселением,</w:t>
            </w:r>
          </w:p>
        </w:tc>
      </w:tr>
      <w:tr w:rsidR="00073A10" w:rsidRPr="00073A10" w:rsidTr="00D2080F"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 ______год</w:t>
            </w:r>
          </w:p>
        </w:tc>
      </w:tr>
      <w:tr w:rsidR="00073A10" w:rsidRPr="00073A10" w:rsidTr="00D2080F">
        <w:tc>
          <w:tcPr>
            <w:tcW w:w="1523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3A10" w:rsidRPr="00073A10" w:rsidTr="00D2080F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N</w:t>
            </w: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proofErr w:type="gramStart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proofErr w:type="gramEnd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налога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</w:t>
            </w:r>
            <w:proofErr w:type="gramEnd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%)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Объем предоставленных налоговых льгот, тыс. руб.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Показатели эффективности налоговых льгот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Выводы и предложения по оценке эффективности налоговых льгот</w:t>
            </w:r>
          </w:p>
        </w:tc>
      </w:tr>
      <w:tr w:rsidR="00073A10" w:rsidRPr="00073A10" w:rsidTr="00D2080F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Бюджетная эффективность (</w:t>
            </w:r>
            <w:proofErr w:type="spellStart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Кбэф</w:t>
            </w:r>
            <w:proofErr w:type="spellEnd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Экономическая эффективность (</w:t>
            </w:r>
            <w:proofErr w:type="spellStart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Кээф</w:t>
            </w:r>
            <w:proofErr w:type="spellEnd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Социальная эффективность (</w:t>
            </w:r>
            <w:proofErr w:type="spellStart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Ксэф</w:t>
            </w:r>
            <w:proofErr w:type="spellEnd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Показатель эффективности (</w:t>
            </w:r>
            <w:proofErr w:type="spellStart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Эфнл</w:t>
            </w:r>
            <w:proofErr w:type="spellEnd"/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3A10" w:rsidRPr="00073A10" w:rsidTr="00D208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3A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12</w:t>
            </w:r>
          </w:p>
        </w:tc>
      </w:tr>
      <w:tr w:rsidR="00073A10" w:rsidRPr="00073A10" w:rsidTr="00D208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3A10" w:rsidRPr="00073A10" w:rsidTr="00D208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73A10" w:rsidRPr="00073A10" w:rsidTr="00D2080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  <w:sectPr w:rsidR="00073A10" w:rsidRPr="00073A1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23" w:name="sub_1200"/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 2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к </w:t>
      </w:r>
      <w:hyperlink w:anchor="sub_1000" w:history="1">
        <w:r w:rsidRPr="00073A10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Порядку</w:t>
        </w:r>
      </w:hyperlink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оценки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>эффективности предоставленных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налоговых льгот по местным налогам 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в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сельском поселении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1301"/>
        <w:gridCol w:w="955"/>
        <w:gridCol w:w="1166"/>
        <w:gridCol w:w="1020"/>
        <w:gridCol w:w="1020"/>
        <w:gridCol w:w="1527"/>
        <w:gridCol w:w="1020"/>
        <w:gridCol w:w="989"/>
        <w:gridCol w:w="989"/>
        <w:gridCol w:w="989"/>
        <w:gridCol w:w="989"/>
        <w:gridCol w:w="1460"/>
        <w:gridCol w:w="1309"/>
      </w:tblGrid>
      <w:tr w:rsidR="00073A10" w:rsidRPr="00073A10" w:rsidTr="00D2080F">
        <w:tc>
          <w:tcPr>
            <w:tcW w:w="152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bookmarkEnd w:id="23"/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="Times New Roman" w:hAnsi="Times New Roman CYR" w:cs="Times New Roman CYR"/>
                <w:bCs/>
              </w:rPr>
            </w:pPr>
            <w:r w:rsidRPr="00073A10">
              <w:rPr>
                <w:rFonts w:ascii="Times New Roman CYR" w:eastAsia="Times New Roman" w:hAnsi="Times New Roman CYR" w:cs="Times New Roman CYR"/>
                <w:bCs/>
              </w:rPr>
              <w:t>Сводный отчет</w:t>
            </w:r>
            <w:r w:rsidRPr="00073A10">
              <w:rPr>
                <w:rFonts w:ascii="Times New Roman CYR" w:eastAsia="Times New Roman" w:hAnsi="Times New Roman CYR" w:cs="Times New Roman CYR"/>
                <w:bCs/>
              </w:rPr>
              <w:br/>
              <w:t xml:space="preserve">о результатах оценки эффективности предоставленных налоговых льгот в </w:t>
            </w:r>
            <w:proofErr w:type="spellStart"/>
            <w:r>
              <w:rPr>
                <w:rFonts w:ascii="Times New Roman CYR" w:eastAsia="Times New Roman" w:hAnsi="Times New Roman CYR" w:cs="Times New Roman CYR"/>
                <w:bCs/>
              </w:rPr>
              <w:t>Войковском</w:t>
            </w:r>
            <w:proofErr w:type="spellEnd"/>
            <w:r w:rsidRPr="00073A10">
              <w:rPr>
                <w:rFonts w:ascii="Times New Roman CYR" w:eastAsia="Times New Roman" w:hAnsi="Times New Roman CYR" w:cs="Times New Roman CYR"/>
                <w:bCs/>
              </w:rPr>
              <w:t xml:space="preserve"> сельском поселении, </w:t>
            </w:r>
            <w:proofErr w:type="spellStart"/>
            <w:r w:rsidRPr="00073A10">
              <w:rPr>
                <w:rFonts w:ascii="Times New Roman CYR" w:eastAsia="Times New Roman" w:hAnsi="Times New Roman CYR" w:cs="Times New Roman CYR"/>
                <w:bCs/>
              </w:rPr>
              <w:t>за___________год</w:t>
            </w:r>
            <w:proofErr w:type="spellEnd"/>
          </w:p>
        </w:tc>
      </w:tr>
      <w:tr w:rsidR="00073A10" w:rsidRPr="00073A10" w:rsidTr="00D2080F">
        <w:tc>
          <w:tcPr>
            <w:tcW w:w="152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073A10" w:rsidRPr="00073A10" w:rsidTr="00D2080F">
        <w:tc>
          <w:tcPr>
            <w:tcW w:w="1522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073A10" w:rsidRPr="00073A10" w:rsidTr="00D2080F">
        <w:trPr>
          <w:gridAfter w:val="1"/>
          <w:wAfter w:w="1309" w:type="dxa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N</w:t>
            </w:r>
            <w:r w:rsidRPr="00073A10">
              <w:rPr>
                <w:rFonts w:ascii="Times New Roman CYR" w:eastAsia="Times New Roman" w:hAnsi="Times New Roman CYR" w:cs="Times New Roman CYR"/>
              </w:rPr>
              <w:br/>
            </w:r>
            <w:proofErr w:type="gramStart"/>
            <w:r w:rsidRPr="00073A10">
              <w:rPr>
                <w:rFonts w:ascii="Times New Roman CYR" w:eastAsia="Times New Roman" w:hAnsi="Times New Roman CYR" w:cs="Times New Roman CYR"/>
              </w:rPr>
              <w:t>п</w:t>
            </w:r>
            <w:proofErr w:type="gramEnd"/>
            <w:r w:rsidRPr="00073A10">
              <w:rPr>
                <w:rFonts w:ascii="Times New Roman CYR" w:eastAsia="Times New Roman" w:hAnsi="Times New Roman CYR" w:cs="Times New Roman CYR"/>
              </w:rPr>
              <w:t>/п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Наименование налога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073A10">
              <w:rPr>
                <w:rFonts w:ascii="Times New Roman CYR" w:eastAsia="Times New Roman" w:hAnsi="Times New Roman CYR" w:cs="Times New Roman CYR"/>
              </w:rPr>
              <w:t>в</w:t>
            </w:r>
            <w:proofErr w:type="gramEnd"/>
            <w:r w:rsidRPr="00073A10">
              <w:rPr>
                <w:rFonts w:ascii="Times New Roman CYR" w:eastAsia="Times New Roman" w:hAnsi="Times New Roman CYR" w:cs="Times New Roman CYR"/>
              </w:rPr>
              <w:t xml:space="preserve"> %)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Объем предоставленных налоговых льгот, тыс. рублей</w:t>
            </w:r>
          </w:p>
        </w:tc>
        <w:tc>
          <w:tcPr>
            <w:tcW w:w="3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Показатели эффективности налоговых льгот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Выводы и предложения по оценке эффективности налоговых льгот</w:t>
            </w:r>
          </w:p>
        </w:tc>
      </w:tr>
      <w:tr w:rsidR="00073A10" w:rsidRPr="00073A10" w:rsidTr="00D2080F">
        <w:trPr>
          <w:gridAfter w:val="1"/>
          <w:wAfter w:w="1309" w:type="dxa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Бюджетная эффективность (</w:t>
            </w:r>
            <w:proofErr w:type="spellStart"/>
            <w:r w:rsidRPr="00073A10">
              <w:rPr>
                <w:rFonts w:ascii="Times New Roman CYR" w:eastAsia="Times New Roman" w:hAnsi="Times New Roman CYR" w:cs="Times New Roman CYR"/>
              </w:rPr>
              <w:t>Кбэф</w:t>
            </w:r>
            <w:proofErr w:type="spellEnd"/>
            <w:r w:rsidRPr="00073A10">
              <w:rPr>
                <w:rFonts w:ascii="Times New Roman CYR" w:eastAsia="Times New Roman" w:hAnsi="Times New Roman CYR" w:cs="Times New Roman CYR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Экономическая эффективность (</w:t>
            </w:r>
            <w:proofErr w:type="spellStart"/>
            <w:r w:rsidRPr="00073A10">
              <w:rPr>
                <w:rFonts w:ascii="Times New Roman CYR" w:eastAsia="Times New Roman" w:hAnsi="Times New Roman CYR" w:cs="Times New Roman CYR"/>
              </w:rPr>
              <w:t>Кээф</w:t>
            </w:r>
            <w:proofErr w:type="spellEnd"/>
            <w:r w:rsidRPr="00073A10">
              <w:rPr>
                <w:rFonts w:ascii="Times New Roman CYR" w:eastAsia="Times New Roman" w:hAnsi="Times New Roman CYR" w:cs="Times New Roman CYR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Социальная эффективность (</w:t>
            </w:r>
            <w:proofErr w:type="spellStart"/>
            <w:r w:rsidRPr="00073A10">
              <w:rPr>
                <w:rFonts w:ascii="Times New Roman CYR" w:eastAsia="Times New Roman" w:hAnsi="Times New Roman CYR" w:cs="Times New Roman CYR"/>
              </w:rPr>
              <w:t>Ксэф</w:t>
            </w:r>
            <w:proofErr w:type="spellEnd"/>
            <w:r w:rsidRPr="00073A10">
              <w:rPr>
                <w:rFonts w:ascii="Times New Roman CYR" w:eastAsia="Times New Roman" w:hAnsi="Times New Roman CYR" w:cs="Times New Roman CYR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Показатель эффективности (</w:t>
            </w:r>
            <w:proofErr w:type="spellStart"/>
            <w:r w:rsidRPr="00073A10">
              <w:rPr>
                <w:rFonts w:ascii="Times New Roman CYR" w:eastAsia="Times New Roman" w:hAnsi="Times New Roman CYR" w:cs="Times New Roman CYR"/>
              </w:rPr>
              <w:t>Эфнл</w:t>
            </w:r>
            <w:proofErr w:type="spellEnd"/>
            <w:r w:rsidRPr="00073A10">
              <w:rPr>
                <w:rFonts w:ascii="Times New Roman CYR" w:eastAsia="Times New Roman" w:hAnsi="Times New Roman CYR" w:cs="Times New Roman CYR"/>
              </w:rPr>
              <w:t>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073A10" w:rsidRPr="00073A10" w:rsidTr="00D2080F">
        <w:trPr>
          <w:gridAfter w:val="1"/>
          <w:wAfter w:w="130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073A10">
              <w:rPr>
                <w:rFonts w:ascii="Times New Roman CYR" w:eastAsia="Times New Roman" w:hAnsi="Times New Roman CYR" w:cs="Times New Roman CYR"/>
              </w:rPr>
              <w:t>13</w:t>
            </w:r>
          </w:p>
        </w:tc>
      </w:tr>
      <w:tr w:rsidR="00073A10" w:rsidRPr="00073A10" w:rsidTr="00D2080F">
        <w:trPr>
          <w:gridAfter w:val="1"/>
          <w:wAfter w:w="130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073A10" w:rsidRPr="00073A10" w:rsidTr="00D2080F">
        <w:trPr>
          <w:gridAfter w:val="1"/>
          <w:wAfter w:w="130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073A10" w:rsidRPr="00073A10" w:rsidTr="00D2080F">
        <w:trPr>
          <w:gridAfter w:val="1"/>
          <w:wAfter w:w="130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073A10" w:rsidRPr="00073A10" w:rsidTr="00D2080F">
        <w:trPr>
          <w:gridAfter w:val="1"/>
          <w:wAfter w:w="130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073A10" w:rsidRPr="00073A10" w:rsidTr="00D2080F">
        <w:trPr>
          <w:gridAfter w:val="1"/>
          <w:wAfter w:w="1309" w:type="dxa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A10" w:rsidRPr="00073A10" w:rsidRDefault="00073A10" w:rsidP="00073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</w:rPr>
            </w:pPr>
          </w:p>
        </w:tc>
      </w:tr>
    </w:tbl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  <w:sectPr w:rsidR="00073A10" w:rsidRPr="00073A1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24" w:name="sub_2000"/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>Приложение 2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к </w:t>
      </w:r>
      <w:hyperlink w:anchor="sub_0" w:history="1">
        <w:r w:rsidRPr="00073A10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постановлению</w:t>
        </w:r>
      </w:hyperlink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Администрации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Войковского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сельского поселения </w:t>
      </w:r>
    </w:p>
    <w:p w:rsidR="00073A10" w:rsidRPr="00073A10" w:rsidRDefault="000B79BB" w:rsidP="000B79B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от 07.07.</w:t>
      </w:r>
      <w:r w:rsidR="00073A10"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>2016г.№</w:t>
      </w:r>
      <w:bookmarkEnd w:id="24"/>
      <w:r>
        <w:rPr>
          <w:rFonts w:ascii="Times New Roman CYR" w:eastAsia="Times New Roman" w:hAnsi="Times New Roman CYR" w:cs="Times New Roman CYR"/>
          <w:bCs/>
          <w:sz w:val="24"/>
          <w:szCs w:val="24"/>
        </w:rPr>
        <w:t>261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>Методика</w:t>
      </w:r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оценки эффективности предоставленных налоговых льгот в </w:t>
      </w:r>
      <w:proofErr w:type="spellStart"/>
      <w:r>
        <w:rPr>
          <w:rFonts w:ascii="Times New Roman CYR" w:eastAsia="Times New Roman" w:hAnsi="Times New Roman CYR" w:cs="Times New Roman CYR"/>
          <w:bCs/>
          <w:sz w:val="24"/>
          <w:szCs w:val="24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сельском поселении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25" w:name="sub_2010"/>
      <w:r w:rsidRPr="00073A10">
        <w:rPr>
          <w:rFonts w:ascii="Times New Roman CYR" w:eastAsia="Times New Roman" w:hAnsi="Times New Roman CYR" w:cs="Times New Roman CYR"/>
          <w:bCs/>
          <w:sz w:val="24"/>
          <w:szCs w:val="24"/>
        </w:rPr>
        <w:t>I. Оценка бюджетной эффективности налоговых льгот</w:t>
      </w:r>
    </w:p>
    <w:bookmarkEnd w:id="25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2001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1. 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 бюджета от предоставления налоговых льгот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Войковском</w:t>
      </w:r>
      <w:proofErr w:type="spell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сельском поселении категориям налогоплательщиков, выражающийся в увеличении поступлений налоговых платежей в местный бюджет по сравнению с величиной выпадающих доходов местного бюджета.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7" w:name="sub_2002"/>
      <w:bookmarkEnd w:id="26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2. Коэффициент бюджетной эффективности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D2D3988" wp14:editId="4B051988">
            <wp:extent cx="3238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proofErr w:type="gram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рассчитывается по формуле:</w:t>
      </w:r>
    </w:p>
    <w:bookmarkEnd w:id="27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4E25E0E5" wp14:editId="1E319107">
            <wp:extent cx="9239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, где: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НП - объем прироста налоговых поступлений в бюджет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ПБ - сумма потерь бюджета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от предоставления налоговых льгот.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Сумма потерь бюджета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  от предоставления налоговых льгот (ПБ) рассчитывается по формуле: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8" w:name="sub_2021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а) при уменьшении ставки налога:</w:t>
      </w:r>
    </w:p>
    <w:bookmarkEnd w:id="28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542B462" wp14:editId="1B0F05F2">
            <wp:extent cx="2543175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, где: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НБ - налогооблагаемая база;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СН - ставка налога, установленная в соответствии с </w:t>
      </w:r>
      <w:hyperlink r:id="rId13" w:history="1">
        <w:r w:rsidRPr="00073A10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законодательством</w:t>
        </w:r>
      </w:hyperlink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Российской Федерации о налогах и сборах;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2A63CF96" wp14:editId="521F6995">
            <wp:extent cx="333375" cy="2286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- ставка налога, применяемая с учетом предоставления налоговых льгот;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НО - норматив зачисления налога в бюджет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9" w:name="sub_2022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б) при уменьшении налогооблагаемой базы:</w:t>
      </w:r>
    </w:p>
    <w:bookmarkEnd w:id="29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4AF163F7" wp14:editId="2994D732">
            <wp:extent cx="2543175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, где: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НБ - налогооблагаемая база;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4E10522F" wp14:editId="632DB7AE">
            <wp:extent cx="31432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- налогооблагаемая база, уменьшенная в результате предоставления налоговой льготы;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СН - ставка налога, установленная в соответствии с законодательством Российской Федерации;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НО - норматив зачисления налога в бюджет </w:t>
      </w:r>
      <w:r>
        <w:rPr>
          <w:rFonts w:ascii="Times New Roman CYR" w:eastAsia="Times New Roman" w:hAnsi="Times New Roman CYR" w:cs="Times New Roman CYR"/>
          <w:sz w:val="24"/>
          <w:szCs w:val="24"/>
        </w:rPr>
        <w:t>Войковского</w:t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сельского поселения.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0" w:name="sub_2003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3. 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Кбэф</w:t>
      </w:r>
      <w:proofErr w:type="spell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 больше либо равно единице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0C0748C" wp14:editId="22440B35">
            <wp:extent cx="523875" cy="2286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).</w:t>
      </w:r>
      <w:proofErr w:type="gramEnd"/>
    </w:p>
    <w:bookmarkEnd w:id="30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1" w:name="sub_2020"/>
      <w:r w:rsidRPr="00073A1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II. Оценка экономической эффективности налоговых льгот</w:t>
      </w:r>
    </w:p>
    <w:bookmarkEnd w:id="31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2" w:name="sub_2004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4. 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3" w:name="sub_2005"/>
      <w:bookmarkEnd w:id="32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5. Коэффициент экономической эффективности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276EBCE8" wp14:editId="5E51E327">
            <wp:extent cx="352425" cy="2286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proofErr w:type="gram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рассчитывается по формуле:</w:t>
      </w:r>
    </w:p>
    <w:bookmarkEnd w:id="33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068424F7" wp14:editId="168ACA63">
            <wp:extent cx="8763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, где: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Эр - количество показателей, по которым произошел рост или уровень остался прежним;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Эс - количество показателей, по которым произошло снижение.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Налоговые льготы имеют положительную экономическую эффективность, если значение коэффициента экономической эффективности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6582E359" wp14:editId="6958ADB0">
            <wp:extent cx="352425" cy="228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proofErr w:type="gram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больше либо равно единице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0A0C2969" wp14:editId="0F9D46E9">
            <wp:extent cx="55245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4" w:name="sub_2030"/>
      <w:r w:rsidRPr="00073A1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III. Оценка социальной эффективности налоговых льгот</w:t>
      </w:r>
    </w:p>
    <w:bookmarkEnd w:id="34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5" w:name="sub_2006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6. Оценка социальной эффективности налоговых льгот (далее - социальная эффективность) производится на основании социальных показателей. </w:t>
      </w:r>
      <w:bookmarkStart w:id="36" w:name="sub_2007"/>
      <w:bookmarkEnd w:id="35"/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7. Коэффициент социальной эффективности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1FB6211A" wp14:editId="2920AEB9">
            <wp:extent cx="352425" cy="228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proofErr w:type="gram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рассчитывается по формуле:</w:t>
      </w:r>
    </w:p>
    <w:bookmarkEnd w:id="36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65DBC599" wp14:editId="3B3868FB">
            <wp:extent cx="866775" cy="228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, где: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E203C52" wp14:editId="35B71F82">
            <wp:extent cx="20955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- количество показателей, по которым произошел рост или уровень остался прежним;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4D4092AC" wp14:editId="41479F29">
            <wp:extent cx="2000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- количество показателей, по которым произошло снижение.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Налоговые льготы имеют положительную социальную эффективность, если значение коэффициента социальной эффективности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3B1B717" wp14:editId="03C9ED56">
            <wp:extent cx="352425" cy="228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proofErr w:type="gram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больше либо равно единице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4A2B902" wp14:editId="21A0677B">
            <wp:extent cx="51435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).</w:t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37" w:name="sub_2040"/>
      <w:r w:rsidRPr="00073A10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IV. Расчет показателя эффективности налоговых льгот</w:t>
      </w:r>
    </w:p>
    <w:bookmarkEnd w:id="37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38" w:name="sub_2008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8. Показатель эффективности налоговых льгот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21AEA6F0" wp14:editId="44470314">
            <wp:extent cx="3810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 (</w:t>
      </w:r>
      <w:proofErr w:type="gram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далее - показатель эффективности) определяется как отношение суммы коэффициентов бюджетной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734DF173" wp14:editId="1034CB28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), экономической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5462731B" wp14:editId="5FE6A7C7">
            <wp:extent cx="3143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 и социальной эффективности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2EBF5662" wp14:editId="7D61C650">
            <wp:extent cx="31432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 к числу указанных коэффициентов и рассчитывается по формуле:</w:t>
      </w:r>
    </w:p>
    <w:bookmarkEnd w:id="38"/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2B01EDAA" wp14:editId="04075D51">
            <wp:extent cx="184785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73A10" w:rsidRPr="00073A10" w:rsidRDefault="00073A10" w:rsidP="00073A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Налоговые льготы имеют положительную эффективность, если значение показателя эффективности</w:t>
      </w:r>
      <w:proofErr w:type="gramStart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299395A3" wp14:editId="1DE0644F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 xml:space="preserve">) </w:t>
      </w:r>
      <w:proofErr w:type="gramEnd"/>
      <w:r w:rsidRPr="00073A10">
        <w:rPr>
          <w:rFonts w:ascii="Times New Roman CYR" w:eastAsia="Times New Roman" w:hAnsi="Times New Roman CYR" w:cs="Times New Roman CYR"/>
          <w:sz w:val="24"/>
          <w:szCs w:val="24"/>
        </w:rPr>
        <w:t>больше либо равно единице (</w:t>
      </w:r>
      <w:r>
        <w:rPr>
          <w:rFonts w:ascii="Times New Roman CYR" w:eastAsia="Times New Roman" w:hAnsi="Times New Roman CYR" w:cs="Times New Roman CYR"/>
          <w:noProof/>
          <w:sz w:val="24"/>
          <w:szCs w:val="24"/>
        </w:rPr>
        <w:drawing>
          <wp:inline distT="0" distB="0" distL="0" distR="0" wp14:anchorId="4474F939" wp14:editId="5689E755">
            <wp:extent cx="581025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3A10">
        <w:rPr>
          <w:rFonts w:ascii="Times New Roman CYR" w:eastAsia="Times New Roman" w:hAnsi="Times New Roman CYR" w:cs="Times New Roman CYR"/>
          <w:sz w:val="24"/>
          <w:szCs w:val="24"/>
        </w:rPr>
        <w:t>).</w:t>
      </w:r>
    </w:p>
    <w:p w:rsidR="00AC23CD" w:rsidRPr="00AC23CD" w:rsidRDefault="00AC23CD" w:rsidP="00AC23CD">
      <w:pPr>
        <w:pStyle w:val="aa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C40" w:rsidRPr="00AC23CD" w:rsidRDefault="00EA7C40" w:rsidP="00F33E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10A" w:rsidRPr="00AC23CD" w:rsidRDefault="005D010A" w:rsidP="00EA7C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23C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C23CD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5D010A" w:rsidRPr="00AC23CD" w:rsidRDefault="005D010A" w:rsidP="00EA7C40">
      <w:pPr>
        <w:jc w:val="both"/>
        <w:rPr>
          <w:rFonts w:ascii="Times New Roman" w:hAnsi="Times New Roman" w:cs="Times New Roman"/>
          <w:sz w:val="28"/>
          <w:szCs w:val="28"/>
        </w:rPr>
      </w:pPr>
      <w:r w:rsidRPr="00AC23CD">
        <w:rPr>
          <w:rFonts w:ascii="Times New Roman" w:hAnsi="Times New Roman" w:cs="Times New Roman"/>
          <w:sz w:val="28"/>
          <w:szCs w:val="28"/>
        </w:rPr>
        <w:t xml:space="preserve">Войковского сельского поселения                     </w:t>
      </w:r>
      <w:r w:rsidR="00AC23CD">
        <w:rPr>
          <w:rFonts w:ascii="Times New Roman" w:hAnsi="Times New Roman" w:cs="Times New Roman"/>
          <w:sz w:val="28"/>
          <w:szCs w:val="28"/>
        </w:rPr>
        <w:t xml:space="preserve">        </w:t>
      </w:r>
      <w:r w:rsidR="00A57663" w:rsidRPr="00AC23CD">
        <w:rPr>
          <w:rFonts w:ascii="Times New Roman" w:hAnsi="Times New Roman" w:cs="Times New Roman"/>
          <w:sz w:val="28"/>
          <w:szCs w:val="28"/>
        </w:rPr>
        <w:t xml:space="preserve">      </w:t>
      </w:r>
      <w:r w:rsidR="00AC23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23CD">
        <w:rPr>
          <w:rFonts w:ascii="Times New Roman" w:hAnsi="Times New Roman" w:cs="Times New Roman"/>
          <w:sz w:val="28"/>
          <w:szCs w:val="28"/>
        </w:rPr>
        <w:t xml:space="preserve">  О.А. Шевченко</w:t>
      </w:r>
    </w:p>
    <w:p w:rsidR="0008046B" w:rsidRPr="0008046B" w:rsidRDefault="00A57663" w:rsidP="007D4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60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A1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046B" w:rsidRPr="0008046B" w:rsidSect="00C915E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74" w:rsidRDefault="00D85474" w:rsidP="00C915EB">
      <w:pPr>
        <w:spacing w:after="0" w:line="240" w:lineRule="auto"/>
      </w:pPr>
      <w:r>
        <w:separator/>
      </w:r>
    </w:p>
  </w:endnote>
  <w:endnote w:type="continuationSeparator" w:id="0">
    <w:p w:rsidR="00D85474" w:rsidRDefault="00D85474" w:rsidP="00C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74" w:rsidRDefault="00D85474" w:rsidP="00C915EB">
      <w:pPr>
        <w:spacing w:after="0" w:line="240" w:lineRule="auto"/>
      </w:pPr>
      <w:r>
        <w:separator/>
      </w:r>
    </w:p>
  </w:footnote>
  <w:footnote w:type="continuationSeparator" w:id="0">
    <w:p w:rsidR="00D85474" w:rsidRDefault="00D85474" w:rsidP="00C9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213B"/>
    <w:multiLevelType w:val="hybridMultilevel"/>
    <w:tmpl w:val="98429AB0"/>
    <w:lvl w:ilvl="0" w:tplc="4510C42E">
      <w:start w:val="1"/>
      <w:numFmt w:val="decimal"/>
      <w:lvlText w:val="%1."/>
      <w:lvlJc w:val="left"/>
      <w:pPr>
        <w:ind w:left="927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3"/>
    <w:rsid w:val="000050D2"/>
    <w:rsid w:val="00073A10"/>
    <w:rsid w:val="0008046B"/>
    <w:rsid w:val="0008345C"/>
    <w:rsid w:val="000A4667"/>
    <w:rsid w:val="000B79BB"/>
    <w:rsid w:val="0017600C"/>
    <w:rsid w:val="00191489"/>
    <w:rsid w:val="00235D4B"/>
    <w:rsid w:val="003710C3"/>
    <w:rsid w:val="0042302F"/>
    <w:rsid w:val="00492FCC"/>
    <w:rsid w:val="00594F92"/>
    <w:rsid w:val="005D010A"/>
    <w:rsid w:val="006A622F"/>
    <w:rsid w:val="006C238C"/>
    <w:rsid w:val="007D42AA"/>
    <w:rsid w:val="00A2315E"/>
    <w:rsid w:val="00A57663"/>
    <w:rsid w:val="00AC23CD"/>
    <w:rsid w:val="00B42E55"/>
    <w:rsid w:val="00BD7001"/>
    <w:rsid w:val="00C0137F"/>
    <w:rsid w:val="00C915EB"/>
    <w:rsid w:val="00C9686B"/>
    <w:rsid w:val="00CB67AE"/>
    <w:rsid w:val="00CF5CED"/>
    <w:rsid w:val="00D74A98"/>
    <w:rsid w:val="00D85474"/>
    <w:rsid w:val="00DD7812"/>
    <w:rsid w:val="00EA7C40"/>
    <w:rsid w:val="00F11B58"/>
    <w:rsid w:val="00F33E57"/>
    <w:rsid w:val="00F3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10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E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91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EB"/>
    <w:rPr>
      <w:rFonts w:eastAsiaTheme="minorEastAsia"/>
      <w:lang w:eastAsia="ru-RU"/>
    </w:rPr>
  </w:style>
  <w:style w:type="paragraph" w:styleId="a9">
    <w:name w:val="No Spacing"/>
    <w:uiPriority w:val="1"/>
    <w:qFormat/>
    <w:rsid w:val="0008345C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C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10800200&amp;sub=20001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34" Type="http://schemas.openxmlformats.org/officeDocument/2006/relationships/image" Target="media/image25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33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image" Target="media/image2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5.emf"/><Relationship Id="rId32" Type="http://schemas.openxmlformats.org/officeDocument/2006/relationships/image" Target="media/image23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31" Type="http://schemas.openxmlformats.org/officeDocument/2006/relationships/image" Target="media/image2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1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D81A-86A2-491A-975A-38248EA5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2016-02-25T07:59:00Z</dcterms:created>
  <dcterms:modified xsi:type="dcterms:W3CDTF">2016-07-08T16:32:00Z</dcterms:modified>
</cp:coreProperties>
</file>