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DE1" w:rsidRDefault="00594DE1" w:rsidP="00594DE1">
      <w:pPr>
        <w:ind w:firstLine="3690"/>
        <w:rPr>
          <w:b/>
          <w:bCs/>
        </w:rPr>
      </w:pPr>
      <w:r>
        <w:rPr>
          <w:b/>
        </w:rPr>
        <w:tab/>
      </w:r>
      <w:r>
        <w:rPr>
          <w:noProof/>
          <w:sz w:val="16"/>
          <w:szCs w:val="16"/>
        </w:rPr>
        <w:drawing>
          <wp:inline distT="0" distB="0" distL="0" distR="0">
            <wp:extent cx="742950" cy="68580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685800"/>
                    </a:xfrm>
                    <a:prstGeom prst="rect">
                      <a:avLst/>
                    </a:prstGeom>
                    <a:solidFill>
                      <a:srgbClr val="FFFFFF"/>
                    </a:solidFill>
                    <a:ln>
                      <a:noFill/>
                    </a:ln>
                  </pic:spPr>
                </pic:pic>
              </a:graphicData>
            </a:graphic>
          </wp:inline>
        </w:drawing>
      </w:r>
    </w:p>
    <w:p w:rsidR="00594DE1" w:rsidRDefault="00594DE1" w:rsidP="00594DE1">
      <w:pPr>
        <w:rPr>
          <w:b/>
          <w:bCs/>
          <w:sz w:val="16"/>
          <w:szCs w:val="16"/>
        </w:rPr>
      </w:pPr>
      <w:r>
        <w:rPr>
          <w:b/>
          <w:bCs/>
          <w:sz w:val="16"/>
          <w:szCs w:val="16"/>
        </w:rPr>
        <w:t xml:space="preserve">     </w:t>
      </w:r>
    </w:p>
    <w:p w:rsidR="00594DE1" w:rsidRDefault="00594DE1" w:rsidP="00594DE1">
      <w:pPr>
        <w:pStyle w:val="2"/>
        <w:rPr>
          <w:b/>
          <w:bCs/>
          <w:sz w:val="10"/>
          <w:lang w:val="ru-RU"/>
        </w:rPr>
      </w:pPr>
      <w:r>
        <w:rPr>
          <w:b/>
          <w:bCs/>
          <w:sz w:val="20"/>
          <w:lang w:val="ru-RU"/>
        </w:rPr>
        <w:t xml:space="preserve">                                 </w:t>
      </w:r>
      <w:r>
        <w:rPr>
          <w:b/>
          <w:bCs/>
          <w:sz w:val="10"/>
          <w:lang w:val="ru-RU"/>
        </w:rPr>
        <w:t xml:space="preserve">                                                                                                                                                                                                    </w:t>
      </w:r>
    </w:p>
    <w:p w:rsidR="00594DE1" w:rsidRDefault="00594DE1" w:rsidP="00594DE1">
      <w:pPr>
        <w:ind w:firstLine="432"/>
        <w:rPr>
          <w:b/>
          <w:bCs/>
        </w:rPr>
      </w:pPr>
      <w:r>
        <w:rPr>
          <w:b/>
          <w:bCs/>
        </w:rPr>
        <w:t xml:space="preserve"> </w:t>
      </w:r>
    </w:p>
    <w:p w:rsidR="00594DE1" w:rsidRDefault="00594DE1" w:rsidP="00594DE1">
      <w:pPr>
        <w:rPr>
          <w:b/>
          <w:bCs/>
        </w:rPr>
      </w:pPr>
      <w:r>
        <w:rPr>
          <w:b/>
          <w:bCs/>
        </w:rPr>
        <w:t xml:space="preserve">  АДМІНІСТРАЦІЯ                       АДМИНИСТРАЦИЯ                       КЪЫРЫМ</w:t>
      </w:r>
    </w:p>
    <w:p w:rsidR="00594DE1" w:rsidRDefault="00594DE1" w:rsidP="00594DE1">
      <w:pPr>
        <w:rPr>
          <w:b/>
          <w:bCs/>
        </w:rPr>
      </w:pPr>
      <w:r>
        <w:rPr>
          <w:b/>
          <w:bCs/>
        </w:rPr>
        <w:t xml:space="preserve">     ЛЕНІНСЬКОГО                            </w:t>
      </w:r>
      <w:proofErr w:type="gramStart"/>
      <w:r>
        <w:rPr>
          <w:b/>
          <w:bCs/>
        </w:rPr>
        <w:t>ЛЕНИНСКОГО</w:t>
      </w:r>
      <w:proofErr w:type="gramEnd"/>
      <w:r>
        <w:rPr>
          <w:b/>
          <w:bCs/>
        </w:rPr>
        <w:t xml:space="preserve">                    ДЖУМХУРИЕТИ</w:t>
      </w:r>
    </w:p>
    <w:p w:rsidR="00594DE1" w:rsidRDefault="00594DE1" w:rsidP="00594DE1">
      <w:pPr>
        <w:rPr>
          <w:b/>
          <w:bCs/>
        </w:rPr>
      </w:pPr>
      <w:r>
        <w:rPr>
          <w:b/>
          <w:bCs/>
        </w:rPr>
        <w:t xml:space="preserve">           РАЙОНУ                                         РАЙОНА                    ЛЕНИН БОЛЮГИНИНЪ</w:t>
      </w:r>
    </w:p>
    <w:p w:rsidR="00594DE1" w:rsidRDefault="00594DE1" w:rsidP="00594DE1">
      <w:pPr>
        <w:rPr>
          <w:b/>
          <w:bCs/>
        </w:rPr>
      </w:pPr>
      <w:r>
        <w:rPr>
          <w:b/>
          <w:bCs/>
        </w:rPr>
        <w:t>РЕСПУБЛІКИ КРИМ                 РЕСПУБЛИКИ КРЫМ                  ИДАРЕСИ</w:t>
      </w:r>
    </w:p>
    <w:p w:rsidR="00594DE1" w:rsidRDefault="00594DE1" w:rsidP="00594DE1">
      <w:pPr>
        <w:pStyle w:val="1"/>
        <w:tabs>
          <w:tab w:val="left" w:pos="1515"/>
        </w:tabs>
        <w:rPr>
          <w:sz w:val="28"/>
          <w:szCs w:val="28"/>
          <w:u w:val="double"/>
          <w:lang w:val="ru-RU"/>
        </w:rPr>
      </w:pPr>
      <w:r>
        <w:rPr>
          <w:b w:val="0"/>
          <w:sz w:val="12"/>
          <w:szCs w:val="12"/>
          <w:lang w:val="ru-RU"/>
        </w:rPr>
        <w:t xml:space="preserve"> </w:t>
      </w:r>
      <w:r>
        <w:rPr>
          <w:sz w:val="28"/>
          <w:szCs w:val="28"/>
          <w:u w:val="double"/>
          <w:lang w:val="ru-RU"/>
        </w:rPr>
        <w:t>_________________________________________________________________</w:t>
      </w:r>
    </w:p>
    <w:p w:rsidR="00594DE1" w:rsidRDefault="00594DE1" w:rsidP="00594DE1">
      <w:pPr>
        <w:jc w:val="center"/>
        <w:rPr>
          <w:sz w:val="20"/>
          <w:szCs w:val="20"/>
        </w:rPr>
      </w:pPr>
    </w:p>
    <w:p w:rsidR="00594DE1" w:rsidRDefault="00594DE1" w:rsidP="00594DE1">
      <w:pPr>
        <w:jc w:val="center"/>
        <w:rPr>
          <w:b/>
          <w:sz w:val="28"/>
          <w:szCs w:val="28"/>
        </w:rPr>
      </w:pPr>
      <w:r>
        <w:rPr>
          <w:b/>
          <w:sz w:val="28"/>
          <w:szCs w:val="28"/>
        </w:rPr>
        <w:t>Департамент труда и социальной защиты населения</w:t>
      </w:r>
    </w:p>
    <w:p w:rsidR="00594DE1" w:rsidRDefault="00594DE1" w:rsidP="00594DE1">
      <w:pPr>
        <w:jc w:val="center"/>
        <w:rPr>
          <w:sz w:val="20"/>
          <w:szCs w:val="20"/>
        </w:rPr>
      </w:pPr>
      <w:r>
        <w:rPr>
          <w:sz w:val="20"/>
          <w:szCs w:val="20"/>
        </w:rPr>
        <w:t>ул</w:t>
      </w:r>
      <w:proofErr w:type="gramStart"/>
      <w:r>
        <w:rPr>
          <w:sz w:val="20"/>
          <w:szCs w:val="20"/>
        </w:rPr>
        <w:t>.П</w:t>
      </w:r>
      <w:proofErr w:type="gramEnd"/>
      <w:r>
        <w:rPr>
          <w:sz w:val="20"/>
          <w:szCs w:val="20"/>
        </w:rPr>
        <w:t xml:space="preserve">ушкина, д.22, </w:t>
      </w:r>
      <w:proofErr w:type="spellStart"/>
      <w:r>
        <w:rPr>
          <w:sz w:val="20"/>
          <w:szCs w:val="20"/>
        </w:rPr>
        <w:t>пгт.Ленино</w:t>
      </w:r>
      <w:proofErr w:type="spellEnd"/>
      <w:r>
        <w:rPr>
          <w:sz w:val="20"/>
          <w:szCs w:val="20"/>
        </w:rPr>
        <w:t>, Ленинский район, Республика Крым, 298200, тел: +38(06557)6-00-46,</w:t>
      </w:r>
    </w:p>
    <w:p w:rsidR="00594DE1" w:rsidRDefault="00594DE1" w:rsidP="00594DE1">
      <w:pPr>
        <w:jc w:val="center"/>
        <w:rPr>
          <w:sz w:val="20"/>
          <w:szCs w:val="20"/>
          <w:lang w:val="en-US"/>
        </w:rPr>
      </w:pPr>
      <w:r>
        <w:rPr>
          <w:sz w:val="20"/>
          <w:szCs w:val="20"/>
        </w:rPr>
        <w:t>факс</w:t>
      </w:r>
      <w:r>
        <w:rPr>
          <w:sz w:val="20"/>
          <w:szCs w:val="20"/>
          <w:lang w:val="en-US"/>
        </w:rPr>
        <w:t xml:space="preserve">: +38(06557)6-05-54, e-mail: </w:t>
      </w:r>
      <w:hyperlink r:id="rId9" w:history="1">
        <w:r>
          <w:rPr>
            <w:rStyle w:val="a3"/>
            <w:sz w:val="20"/>
            <w:lang w:val="en-US"/>
          </w:rPr>
          <w:t>deti.57utiszn@mail.ru</w:t>
        </w:r>
      </w:hyperlink>
    </w:p>
    <w:p w:rsidR="00594DE1" w:rsidRPr="00461302" w:rsidRDefault="00594DE1" w:rsidP="00594DE1">
      <w:pPr>
        <w:tabs>
          <w:tab w:val="left" w:pos="3210"/>
        </w:tabs>
        <w:rPr>
          <w:sz w:val="20"/>
          <w:szCs w:val="20"/>
          <w:lang w:val="en-US"/>
        </w:rPr>
      </w:pPr>
      <w:r>
        <w:rPr>
          <w:sz w:val="20"/>
          <w:szCs w:val="20"/>
          <w:lang w:val="en-US"/>
        </w:rPr>
        <w:tab/>
      </w:r>
    </w:p>
    <w:p w:rsidR="00594DE1" w:rsidRDefault="0035728F" w:rsidP="00594DE1">
      <w:pPr>
        <w:tabs>
          <w:tab w:val="left" w:pos="3210"/>
          <w:tab w:val="left" w:pos="5805"/>
        </w:tabs>
        <w:rPr>
          <w:sz w:val="28"/>
          <w:szCs w:val="28"/>
        </w:rPr>
      </w:pPr>
      <w:proofErr w:type="spellStart"/>
      <w:r>
        <w:rPr>
          <w:sz w:val="22"/>
          <w:szCs w:val="22"/>
        </w:rPr>
        <w:t>исх.№</w:t>
      </w:r>
      <w:proofErr w:type="spellEnd"/>
      <w:r>
        <w:rPr>
          <w:sz w:val="22"/>
          <w:szCs w:val="22"/>
        </w:rPr>
        <w:t xml:space="preserve">  </w:t>
      </w:r>
      <w:r w:rsidR="004649A7">
        <w:rPr>
          <w:sz w:val="22"/>
          <w:szCs w:val="22"/>
        </w:rPr>
        <w:t>5659</w:t>
      </w:r>
      <w:r w:rsidR="00594DE1" w:rsidRPr="00DF350C">
        <w:rPr>
          <w:sz w:val="22"/>
          <w:szCs w:val="22"/>
        </w:rPr>
        <w:t xml:space="preserve">/22-02 от </w:t>
      </w:r>
      <w:r w:rsidR="0054007B">
        <w:rPr>
          <w:sz w:val="22"/>
          <w:szCs w:val="22"/>
          <w:u w:val="single"/>
        </w:rPr>
        <w:t xml:space="preserve"> 29</w:t>
      </w:r>
      <w:r w:rsidR="00341B38">
        <w:rPr>
          <w:sz w:val="22"/>
          <w:szCs w:val="22"/>
          <w:u w:val="single"/>
        </w:rPr>
        <w:t>.11</w:t>
      </w:r>
      <w:r w:rsidR="00594DE1">
        <w:rPr>
          <w:sz w:val="22"/>
          <w:szCs w:val="22"/>
          <w:u w:val="single"/>
        </w:rPr>
        <w:t>.</w:t>
      </w:r>
      <w:r w:rsidR="00594DE1" w:rsidRPr="00DF350C">
        <w:rPr>
          <w:sz w:val="22"/>
          <w:szCs w:val="22"/>
        </w:rPr>
        <w:t>201</w:t>
      </w:r>
      <w:r w:rsidR="00594DE1">
        <w:rPr>
          <w:sz w:val="22"/>
          <w:szCs w:val="22"/>
        </w:rPr>
        <w:t xml:space="preserve">6           </w:t>
      </w:r>
      <w:r w:rsidR="00594DE1" w:rsidRPr="00AB128E">
        <w:rPr>
          <w:sz w:val="28"/>
          <w:szCs w:val="28"/>
        </w:rPr>
        <w:t xml:space="preserve">    </w:t>
      </w:r>
      <w:r w:rsidR="00594DE1">
        <w:t xml:space="preserve">   </w:t>
      </w:r>
      <w:r w:rsidR="00594DE1">
        <w:rPr>
          <w:sz w:val="28"/>
          <w:szCs w:val="28"/>
        </w:rPr>
        <w:t xml:space="preserve"> </w:t>
      </w:r>
      <w:r w:rsidR="00594DE1">
        <w:rPr>
          <w:sz w:val="28"/>
          <w:szCs w:val="28"/>
        </w:rPr>
        <w:tab/>
      </w:r>
    </w:p>
    <w:p w:rsidR="00B46843" w:rsidRDefault="00FD081B" w:rsidP="00061786">
      <w:pPr>
        <w:shd w:val="clear" w:color="auto" w:fill="FFFFFF"/>
        <w:ind w:firstLine="540"/>
        <w:jc w:val="both"/>
        <w:textAlignment w:val="baseline"/>
        <w:rPr>
          <w:b/>
          <w:color w:val="000000"/>
          <w:sz w:val="28"/>
          <w:szCs w:val="28"/>
          <w:bdr w:val="none" w:sz="0" w:space="0" w:color="auto" w:frame="1"/>
        </w:rPr>
      </w:pPr>
      <w:r>
        <w:rPr>
          <w:b/>
          <w:sz w:val="28"/>
          <w:szCs w:val="28"/>
        </w:rPr>
        <w:t xml:space="preserve">   </w:t>
      </w:r>
      <w:r w:rsidR="00061786">
        <w:rPr>
          <w:b/>
          <w:sz w:val="28"/>
          <w:szCs w:val="28"/>
        </w:rPr>
        <w:t xml:space="preserve">                                                        </w:t>
      </w:r>
      <w:r>
        <w:rPr>
          <w:b/>
          <w:sz w:val="28"/>
          <w:szCs w:val="28"/>
        </w:rPr>
        <w:t xml:space="preserve"> </w:t>
      </w:r>
      <w:r w:rsidR="00061786">
        <w:rPr>
          <w:b/>
          <w:sz w:val="28"/>
          <w:szCs w:val="28"/>
        </w:rPr>
        <w:t>Главам Администраций</w:t>
      </w:r>
      <w:r>
        <w:rPr>
          <w:b/>
          <w:sz w:val="28"/>
          <w:szCs w:val="28"/>
        </w:rPr>
        <w:t xml:space="preserve">                                    </w:t>
      </w:r>
      <w:r w:rsidR="00B46843">
        <w:rPr>
          <w:b/>
          <w:color w:val="000000"/>
          <w:sz w:val="28"/>
          <w:szCs w:val="28"/>
          <w:bdr w:val="none" w:sz="0" w:space="0" w:color="auto" w:frame="1"/>
        </w:rPr>
        <w:t xml:space="preserve">            </w:t>
      </w:r>
    </w:p>
    <w:p w:rsidR="00B46843" w:rsidRDefault="00061786" w:rsidP="00061786">
      <w:pPr>
        <w:shd w:val="clear" w:color="auto" w:fill="FFFFFF"/>
        <w:ind w:firstLine="540"/>
        <w:jc w:val="both"/>
        <w:textAlignment w:val="baseline"/>
        <w:rPr>
          <w:b/>
          <w:color w:val="000000"/>
          <w:sz w:val="28"/>
          <w:szCs w:val="28"/>
          <w:bdr w:val="none" w:sz="0" w:space="0" w:color="auto" w:frame="1"/>
        </w:rPr>
      </w:pPr>
      <w:r>
        <w:rPr>
          <w:b/>
          <w:color w:val="000000"/>
          <w:sz w:val="28"/>
          <w:szCs w:val="28"/>
          <w:bdr w:val="none" w:sz="0" w:space="0" w:color="auto" w:frame="1"/>
        </w:rPr>
        <w:t xml:space="preserve">                                                                </w:t>
      </w:r>
      <w:proofErr w:type="gramStart"/>
      <w:r>
        <w:rPr>
          <w:b/>
          <w:color w:val="000000"/>
          <w:sz w:val="28"/>
          <w:szCs w:val="28"/>
          <w:bdr w:val="none" w:sz="0" w:space="0" w:color="auto" w:frame="1"/>
        </w:rPr>
        <w:t>городского</w:t>
      </w:r>
      <w:proofErr w:type="gramEnd"/>
      <w:r>
        <w:rPr>
          <w:b/>
          <w:color w:val="000000"/>
          <w:sz w:val="28"/>
          <w:szCs w:val="28"/>
          <w:bdr w:val="none" w:sz="0" w:space="0" w:color="auto" w:frame="1"/>
        </w:rPr>
        <w:t xml:space="preserve"> и сельских поселений                   </w:t>
      </w:r>
    </w:p>
    <w:p w:rsidR="00B46843" w:rsidRDefault="00B46843" w:rsidP="00B46843">
      <w:pPr>
        <w:shd w:val="clear" w:color="auto" w:fill="FFFFFF"/>
        <w:ind w:firstLine="540"/>
        <w:jc w:val="both"/>
        <w:textAlignment w:val="baseline"/>
        <w:rPr>
          <w:b/>
          <w:color w:val="000000"/>
          <w:sz w:val="28"/>
          <w:szCs w:val="28"/>
          <w:bdr w:val="none" w:sz="0" w:space="0" w:color="auto" w:frame="1"/>
        </w:rPr>
      </w:pPr>
    </w:p>
    <w:p w:rsidR="00061786" w:rsidRDefault="00B46843" w:rsidP="00B46843">
      <w:pPr>
        <w:shd w:val="clear" w:color="auto" w:fill="FFFFFF"/>
        <w:ind w:firstLine="540"/>
        <w:jc w:val="both"/>
        <w:textAlignment w:val="baseline"/>
        <w:rPr>
          <w:color w:val="000000"/>
          <w:sz w:val="28"/>
          <w:szCs w:val="28"/>
          <w:bdr w:val="none" w:sz="0" w:space="0" w:color="auto" w:frame="1"/>
        </w:rPr>
      </w:pPr>
      <w:r w:rsidRPr="00F82B77">
        <w:rPr>
          <w:color w:val="000000"/>
          <w:sz w:val="28"/>
          <w:szCs w:val="28"/>
          <w:bdr w:val="none" w:sz="0" w:space="0" w:color="auto" w:frame="1"/>
        </w:rPr>
        <w:t xml:space="preserve">       Департамент труда и социальной защиты населения Администрации Ленинского района</w:t>
      </w:r>
      <w:r w:rsidR="00061786">
        <w:rPr>
          <w:color w:val="000000"/>
          <w:sz w:val="28"/>
          <w:szCs w:val="28"/>
          <w:bdr w:val="none" w:sz="0" w:space="0" w:color="auto" w:frame="1"/>
        </w:rPr>
        <w:t xml:space="preserve"> направляет</w:t>
      </w:r>
      <w:r w:rsidR="00061786" w:rsidRPr="00061786">
        <w:rPr>
          <w:color w:val="000000"/>
          <w:sz w:val="28"/>
          <w:szCs w:val="28"/>
          <w:bdr w:val="none" w:sz="0" w:space="0" w:color="auto" w:frame="1"/>
        </w:rPr>
        <w:t xml:space="preserve"> </w:t>
      </w:r>
      <w:r w:rsidR="00061786">
        <w:rPr>
          <w:color w:val="000000"/>
          <w:sz w:val="28"/>
          <w:szCs w:val="28"/>
          <w:bdr w:val="none" w:sz="0" w:space="0" w:color="auto" w:frame="1"/>
        </w:rPr>
        <w:t xml:space="preserve">текст информации о </w:t>
      </w:r>
      <w:r w:rsidR="00061786" w:rsidRPr="00F82B77">
        <w:rPr>
          <w:color w:val="000000"/>
          <w:sz w:val="28"/>
          <w:szCs w:val="28"/>
          <w:bdr w:val="none" w:sz="0" w:space="0" w:color="auto" w:frame="1"/>
        </w:rPr>
        <w:t xml:space="preserve"> предоставлении государственной социальной помощи на основании социального контракта</w:t>
      </w:r>
      <w:r w:rsidR="00F773FA">
        <w:rPr>
          <w:color w:val="000000"/>
          <w:sz w:val="28"/>
          <w:szCs w:val="28"/>
          <w:bdr w:val="none" w:sz="0" w:space="0" w:color="auto" w:frame="1"/>
        </w:rPr>
        <w:t xml:space="preserve"> для размещения на информационном стенде</w:t>
      </w:r>
      <w:r w:rsidR="00061786">
        <w:rPr>
          <w:color w:val="000000"/>
          <w:sz w:val="28"/>
          <w:szCs w:val="28"/>
          <w:bdr w:val="none" w:sz="0" w:space="0" w:color="auto" w:frame="1"/>
        </w:rPr>
        <w:t>.</w:t>
      </w:r>
    </w:p>
    <w:p w:rsidR="00061786" w:rsidRDefault="00061786" w:rsidP="00B46843">
      <w:pPr>
        <w:shd w:val="clear" w:color="auto" w:fill="FFFFFF"/>
        <w:ind w:firstLine="540"/>
        <w:jc w:val="both"/>
        <w:textAlignment w:val="baseline"/>
        <w:rPr>
          <w:color w:val="000000"/>
          <w:sz w:val="28"/>
          <w:szCs w:val="28"/>
          <w:bdr w:val="none" w:sz="0" w:space="0" w:color="auto" w:frame="1"/>
        </w:rPr>
      </w:pPr>
    </w:p>
    <w:p w:rsidR="00B46843" w:rsidRDefault="00B46843" w:rsidP="00B46843">
      <w:pPr>
        <w:shd w:val="clear" w:color="auto" w:fill="FFFFFF"/>
        <w:ind w:firstLine="540"/>
        <w:jc w:val="both"/>
        <w:textAlignment w:val="baseline"/>
        <w:rPr>
          <w:color w:val="000000"/>
          <w:sz w:val="28"/>
          <w:szCs w:val="28"/>
          <w:bdr w:val="none" w:sz="0" w:space="0" w:color="auto" w:frame="1"/>
        </w:rPr>
      </w:pPr>
    </w:p>
    <w:p w:rsidR="00061786" w:rsidRDefault="00061786" w:rsidP="00B46843">
      <w:pPr>
        <w:shd w:val="clear" w:color="auto" w:fill="FFFFFF"/>
        <w:ind w:firstLine="540"/>
        <w:jc w:val="both"/>
        <w:textAlignment w:val="baseline"/>
        <w:rPr>
          <w:color w:val="000000"/>
          <w:sz w:val="28"/>
          <w:szCs w:val="28"/>
          <w:bdr w:val="none" w:sz="0" w:space="0" w:color="auto" w:frame="1"/>
        </w:rPr>
      </w:pPr>
    </w:p>
    <w:p w:rsidR="00B46843" w:rsidRDefault="00B46843" w:rsidP="00B46843">
      <w:pPr>
        <w:shd w:val="clear" w:color="auto" w:fill="FFFFFF"/>
        <w:ind w:firstLine="540"/>
        <w:jc w:val="both"/>
        <w:textAlignment w:val="baseline"/>
        <w:rPr>
          <w:color w:val="000000"/>
          <w:sz w:val="28"/>
          <w:szCs w:val="28"/>
          <w:bdr w:val="none" w:sz="0" w:space="0" w:color="auto" w:frame="1"/>
        </w:rPr>
      </w:pPr>
    </w:p>
    <w:p w:rsidR="00B46843" w:rsidRPr="00F82B77" w:rsidRDefault="00B46843" w:rsidP="00B46843">
      <w:pPr>
        <w:shd w:val="clear" w:color="auto" w:fill="FFFFFF"/>
        <w:ind w:firstLine="540"/>
        <w:jc w:val="both"/>
        <w:textAlignment w:val="baseline"/>
        <w:rPr>
          <w:b/>
          <w:color w:val="000000"/>
          <w:sz w:val="28"/>
          <w:szCs w:val="28"/>
          <w:bdr w:val="none" w:sz="0" w:space="0" w:color="auto" w:frame="1"/>
        </w:rPr>
      </w:pPr>
      <w:r w:rsidRPr="00F82B77">
        <w:rPr>
          <w:b/>
          <w:color w:val="000000"/>
          <w:sz w:val="28"/>
          <w:szCs w:val="28"/>
          <w:bdr w:val="none" w:sz="0" w:space="0" w:color="auto" w:frame="1"/>
        </w:rPr>
        <w:t xml:space="preserve">Начальник ДТСЗН                                              </w:t>
      </w:r>
      <w:r>
        <w:rPr>
          <w:b/>
          <w:color w:val="000000"/>
          <w:sz w:val="28"/>
          <w:szCs w:val="28"/>
          <w:bdr w:val="none" w:sz="0" w:space="0" w:color="auto" w:frame="1"/>
        </w:rPr>
        <w:t xml:space="preserve">         </w:t>
      </w:r>
      <w:r w:rsidRPr="00F82B77">
        <w:rPr>
          <w:b/>
          <w:color w:val="000000"/>
          <w:sz w:val="28"/>
          <w:szCs w:val="28"/>
          <w:bdr w:val="none" w:sz="0" w:space="0" w:color="auto" w:frame="1"/>
        </w:rPr>
        <w:t xml:space="preserve">      С.М. Королёва</w:t>
      </w:r>
    </w:p>
    <w:p w:rsidR="00B46843" w:rsidRPr="00F82B77" w:rsidRDefault="00B46843" w:rsidP="00B46843">
      <w:pPr>
        <w:shd w:val="clear" w:color="auto" w:fill="FFFFFF"/>
        <w:ind w:firstLine="540"/>
        <w:jc w:val="both"/>
        <w:textAlignment w:val="baseline"/>
        <w:rPr>
          <w:color w:val="000000"/>
          <w:sz w:val="20"/>
          <w:szCs w:val="20"/>
          <w:bdr w:val="none" w:sz="0" w:space="0" w:color="auto" w:frame="1"/>
        </w:rPr>
      </w:pPr>
      <w:proofErr w:type="spellStart"/>
      <w:r w:rsidRPr="00F82B77">
        <w:rPr>
          <w:color w:val="000000"/>
          <w:sz w:val="20"/>
          <w:szCs w:val="20"/>
          <w:bdr w:val="none" w:sz="0" w:space="0" w:color="auto" w:frame="1"/>
        </w:rPr>
        <w:t>Сибилёва</w:t>
      </w:r>
      <w:proofErr w:type="spellEnd"/>
      <w:r w:rsidRPr="00F82B77">
        <w:rPr>
          <w:color w:val="000000"/>
          <w:sz w:val="20"/>
          <w:szCs w:val="20"/>
          <w:bdr w:val="none" w:sz="0" w:space="0" w:color="auto" w:frame="1"/>
        </w:rPr>
        <w:t xml:space="preserve"> И.П.</w:t>
      </w:r>
    </w:p>
    <w:p w:rsidR="00B46843" w:rsidRPr="00F82B77" w:rsidRDefault="00B46843" w:rsidP="00B46843">
      <w:pPr>
        <w:shd w:val="clear" w:color="auto" w:fill="FFFFFF"/>
        <w:ind w:firstLine="540"/>
        <w:jc w:val="both"/>
        <w:textAlignment w:val="baseline"/>
        <w:rPr>
          <w:color w:val="000000"/>
          <w:sz w:val="20"/>
          <w:szCs w:val="20"/>
          <w:bdr w:val="none" w:sz="0" w:space="0" w:color="auto" w:frame="1"/>
        </w:rPr>
      </w:pPr>
      <w:r w:rsidRPr="00F82B77">
        <w:rPr>
          <w:color w:val="000000"/>
          <w:sz w:val="20"/>
          <w:szCs w:val="20"/>
          <w:bdr w:val="none" w:sz="0" w:space="0" w:color="auto" w:frame="1"/>
        </w:rPr>
        <w:t xml:space="preserve">41107  </w:t>
      </w:r>
    </w:p>
    <w:p w:rsidR="00B46843" w:rsidRPr="00F82B77" w:rsidRDefault="00B46843" w:rsidP="00B46843">
      <w:pPr>
        <w:shd w:val="clear" w:color="auto" w:fill="FFFFFF"/>
        <w:ind w:firstLine="540"/>
        <w:jc w:val="both"/>
        <w:textAlignment w:val="baseline"/>
        <w:rPr>
          <w:color w:val="000000"/>
          <w:sz w:val="20"/>
          <w:szCs w:val="20"/>
          <w:bdr w:val="none" w:sz="0" w:space="0" w:color="auto" w:frame="1"/>
        </w:rPr>
      </w:pPr>
      <w:r w:rsidRPr="00F82B77">
        <w:rPr>
          <w:color w:val="000000"/>
          <w:sz w:val="20"/>
          <w:szCs w:val="20"/>
          <w:bdr w:val="none" w:sz="0" w:space="0" w:color="auto" w:frame="1"/>
        </w:rPr>
        <w:t xml:space="preserve">                                                                      </w:t>
      </w:r>
    </w:p>
    <w:p w:rsidR="00B46843" w:rsidRPr="00F82B77" w:rsidRDefault="00B46843" w:rsidP="00B46843">
      <w:pPr>
        <w:shd w:val="clear" w:color="auto" w:fill="FFFFFF"/>
        <w:ind w:firstLine="540"/>
        <w:jc w:val="both"/>
        <w:textAlignment w:val="baseline"/>
        <w:rPr>
          <w:color w:val="000000"/>
          <w:sz w:val="20"/>
          <w:szCs w:val="20"/>
          <w:bdr w:val="none" w:sz="0" w:space="0" w:color="auto" w:frame="1"/>
        </w:rPr>
      </w:pPr>
    </w:p>
    <w:p w:rsidR="00B46843" w:rsidRPr="00F82B77" w:rsidRDefault="00B46843" w:rsidP="00B46843">
      <w:pPr>
        <w:shd w:val="clear" w:color="auto" w:fill="FFFFFF"/>
        <w:ind w:firstLine="540"/>
        <w:jc w:val="both"/>
        <w:textAlignment w:val="baseline"/>
        <w:rPr>
          <w:color w:val="000000"/>
          <w:sz w:val="28"/>
          <w:szCs w:val="28"/>
          <w:bdr w:val="none" w:sz="0" w:space="0" w:color="auto" w:frame="1"/>
        </w:rPr>
      </w:pPr>
    </w:p>
    <w:p w:rsidR="00B46843" w:rsidRDefault="00B46843" w:rsidP="00B46843">
      <w:pPr>
        <w:shd w:val="clear" w:color="auto" w:fill="FFFFFF"/>
        <w:ind w:firstLine="540"/>
        <w:jc w:val="center"/>
        <w:textAlignment w:val="baseline"/>
        <w:rPr>
          <w:b/>
          <w:color w:val="000000"/>
          <w:sz w:val="28"/>
          <w:szCs w:val="28"/>
          <w:bdr w:val="none" w:sz="0" w:space="0" w:color="auto" w:frame="1"/>
        </w:rPr>
      </w:pPr>
    </w:p>
    <w:p w:rsidR="00B46843" w:rsidRDefault="00B46843" w:rsidP="00B46843">
      <w:pPr>
        <w:shd w:val="clear" w:color="auto" w:fill="FFFFFF"/>
        <w:ind w:firstLine="540"/>
        <w:jc w:val="center"/>
        <w:textAlignment w:val="baseline"/>
        <w:rPr>
          <w:b/>
          <w:color w:val="000000"/>
          <w:sz w:val="28"/>
          <w:szCs w:val="28"/>
          <w:bdr w:val="none" w:sz="0" w:space="0" w:color="auto" w:frame="1"/>
        </w:rPr>
      </w:pPr>
    </w:p>
    <w:p w:rsidR="00B46843" w:rsidRDefault="00B46843" w:rsidP="00B46843">
      <w:pPr>
        <w:shd w:val="clear" w:color="auto" w:fill="FFFFFF"/>
        <w:ind w:firstLine="540"/>
        <w:jc w:val="center"/>
        <w:textAlignment w:val="baseline"/>
        <w:rPr>
          <w:b/>
          <w:color w:val="000000"/>
          <w:sz w:val="28"/>
          <w:szCs w:val="28"/>
          <w:bdr w:val="none" w:sz="0" w:space="0" w:color="auto" w:frame="1"/>
        </w:rPr>
      </w:pPr>
    </w:p>
    <w:p w:rsidR="00B46843" w:rsidRDefault="00B46843" w:rsidP="00B46843">
      <w:pPr>
        <w:shd w:val="clear" w:color="auto" w:fill="FFFFFF"/>
        <w:ind w:firstLine="540"/>
        <w:jc w:val="center"/>
        <w:textAlignment w:val="baseline"/>
        <w:rPr>
          <w:b/>
          <w:color w:val="000000"/>
          <w:sz w:val="28"/>
          <w:szCs w:val="28"/>
          <w:bdr w:val="none" w:sz="0" w:space="0" w:color="auto" w:frame="1"/>
        </w:rPr>
      </w:pPr>
    </w:p>
    <w:p w:rsidR="00B46843" w:rsidRDefault="00B46843" w:rsidP="00B46843">
      <w:pPr>
        <w:shd w:val="clear" w:color="auto" w:fill="FFFFFF"/>
        <w:ind w:firstLine="540"/>
        <w:jc w:val="center"/>
        <w:textAlignment w:val="baseline"/>
        <w:rPr>
          <w:b/>
          <w:color w:val="000000"/>
          <w:sz w:val="28"/>
          <w:szCs w:val="28"/>
          <w:bdr w:val="none" w:sz="0" w:space="0" w:color="auto" w:frame="1"/>
        </w:rPr>
      </w:pPr>
    </w:p>
    <w:p w:rsidR="00B46843" w:rsidRDefault="00B46843" w:rsidP="00B46843">
      <w:pPr>
        <w:shd w:val="clear" w:color="auto" w:fill="FFFFFF"/>
        <w:ind w:firstLine="540"/>
        <w:jc w:val="center"/>
        <w:textAlignment w:val="baseline"/>
        <w:rPr>
          <w:b/>
          <w:color w:val="000000"/>
          <w:sz w:val="28"/>
          <w:szCs w:val="28"/>
          <w:bdr w:val="none" w:sz="0" w:space="0" w:color="auto" w:frame="1"/>
        </w:rPr>
      </w:pPr>
    </w:p>
    <w:p w:rsidR="004649A7" w:rsidRDefault="004649A7" w:rsidP="00B46843">
      <w:pPr>
        <w:shd w:val="clear" w:color="auto" w:fill="FFFFFF"/>
        <w:ind w:firstLine="540"/>
        <w:jc w:val="center"/>
        <w:textAlignment w:val="baseline"/>
        <w:rPr>
          <w:b/>
          <w:color w:val="000000"/>
          <w:sz w:val="28"/>
          <w:szCs w:val="28"/>
          <w:bdr w:val="none" w:sz="0" w:space="0" w:color="auto" w:frame="1"/>
        </w:rPr>
      </w:pPr>
    </w:p>
    <w:p w:rsidR="004649A7" w:rsidRDefault="004649A7" w:rsidP="00B46843">
      <w:pPr>
        <w:shd w:val="clear" w:color="auto" w:fill="FFFFFF"/>
        <w:ind w:firstLine="540"/>
        <w:jc w:val="center"/>
        <w:textAlignment w:val="baseline"/>
        <w:rPr>
          <w:b/>
          <w:color w:val="000000"/>
          <w:sz w:val="28"/>
          <w:szCs w:val="28"/>
          <w:bdr w:val="none" w:sz="0" w:space="0" w:color="auto" w:frame="1"/>
        </w:rPr>
      </w:pPr>
    </w:p>
    <w:p w:rsidR="004649A7" w:rsidRDefault="004649A7" w:rsidP="00B46843">
      <w:pPr>
        <w:shd w:val="clear" w:color="auto" w:fill="FFFFFF"/>
        <w:ind w:firstLine="540"/>
        <w:jc w:val="center"/>
        <w:textAlignment w:val="baseline"/>
        <w:rPr>
          <w:b/>
          <w:color w:val="000000"/>
          <w:sz w:val="28"/>
          <w:szCs w:val="28"/>
          <w:bdr w:val="none" w:sz="0" w:space="0" w:color="auto" w:frame="1"/>
        </w:rPr>
      </w:pPr>
    </w:p>
    <w:p w:rsidR="004649A7" w:rsidRDefault="004649A7" w:rsidP="00B46843">
      <w:pPr>
        <w:shd w:val="clear" w:color="auto" w:fill="FFFFFF"/>
        <w:ind w:firstLine="540"/>
        <w:jc w:val="center"/>
        <w:textAlignment w:val="baseline"/>
        <w:rPr>
          <w:b/>
          <w:color w:val="000000"/>
          <w:sz w:val="28"/>
          <w:szCs w:val="28"/>
          <w:bdr w:val="none" w:sz="0" w:space="0" w:color="auto" w:frame="1"/>
        </w:rPr>
      </w:pPr>
    </w:p>
    <w:p w:rsidR="00B46843" w:rsidRDefault="00B46843" w:rsidP="00B46843">
      <w:pPr>
        <w:shd w:val="clear" w:color="auto" w:fill="FFFFFF"/>
        <w:ind w:firstLine="540"/>
        <w:jc w:val="center"/>
        <w:textAlignment w:val="baseline"/>
        <w:rPr>
          <w:b/>
          <w:color w:val="000000"/>
          <w:sz w:val="28"/>
          <w:szCs w:val="28"/>
          <w:bdr w:val="none" w:sz="0" w:space="0" w:color="auto" w:frame="1"/>
        </w:rPr>
      </w:pPr>
    </w:p>
    <w:p w:rsidR="00B46843" w:rsidRDefault="00B46843" w:rsidP="00B46843">
      <w:pPr>
        <w:shd w:val="clear" w:color="auto" w:fill="FFFFFF"/>
        <w:ind w:firstLine="540"/>
        <w:jc w:val="center"/>
        <w:textAlignment w:val="baseline"/>
        <w:rPr>
          <w:b/>
          <w:color w:val="000000"/>
          <w:sz w:val="28"/>
          <w:szCs w:val="28"/>
          <w:bdr w:val="none" w:sz="0" w:space="0" w:color="auto" w:frame="1"/>
        </w:rPr>
      </w:pPr>
    </w:p>
    <w:p w:rsidR="00B46843" w:rsidRDefault="00B46843" w:rsidP="00B46843">
      <w:pPr>
        <w:shd w:val="clear" w:color="auto" w:fill="FFFFFF"/>
        <w:ind w:firstLine="540"/>
        <w:jc w:val="center"/>
        <w:textAlignment w:val="baseline"/>
        <w:rPr>
          <w:b/>
          <w:color w:val="000000"/>
          <w:sz w:val="28"/>
          <w:szCs w:val="28"/>
          <w:bdr w:val="none" w:sz="0" w:space="0" w:color="auto" w:frame="1"/>
        </w:rPr>
      </w:pPr>
    </w:p>
    <w:p w:rsidR="00B46843" w:rsidRDefault="00B46843" w:rsidP="00B46843">
      <w:pPr>
        <w:shd w:val="clear" w:color="auto" w:fill="FFFFFF"/>
        <w:ind w:firstLine="540"/>
        <w:jc w:val="center"/>
        <w:textAlignment w:val="baseline"/>
        <w:rPr>
          <w:b/>
          <w:color w:val="000000"/>
          <w:sz w:val="28"/>
          <w:szCs w:val="28"/>
          <w:bdr w:val="none" w:sz="0" w:space="0" w:color="auto" w:frame="1"/>
        </w:rPr>
      </w:pPr>
    </w:p>
    <w:p w:rsidR="00B46843" w:rsidRDefault="00B46843" w:rsidP="00B46843">
      <w:pPr>
        <w:shd w:val="clear" w:color="auto" w:fill="FFFFFF"/>
        <w:ind w:firstLine="540"/>
        <w:jc w:val="center"/>
        <w:textAlignment w:val="baseline"/>
        <w:rPr>
          <w:b/>
          <w:color w:val="000000"/>
          <w:sz w:val="28"/>
          <w:szCs w:val="28"/>
          <w:bdr w:val="none" w:sz="0" w:space="0" w:color="auto" w:frame="1"/>
        </w:rPr>
      </w:pPr>
      <w:r>
        <w:rPr>
          <w:b/>
          <w:color w:val="000000"/>
          <w:sz w:val="28"/>
          <w:szCs w:val="28"/>
          <w:bdr w:val="none" w:sz="0" w:space="0" w:color="auto" w:frame="1"/>
        </w:rPr>
        <w:lastRenderedPageBreak/>
        <w:t>О предоставлении государственной социальной помощи на основании социального контракта</w:t>
      </w:r>
    </w:p>
    <w:p w:rsidR="00B46843" w:rsidRPr="009C1E19" w:rsidRDefault="00B46843" w:rsidP="00B46843">
      <w:pPr>
        <w:shd w:val="clear" w:color="auto" w:fill="FFFFFF"/>
        <w:ind w:firstLine="540"/>
        <w:jc w:val="both"/>
        <w:textAlignment w:val="baseline"/>
        <w:rPr>
          <w:b/>
          <w:color w:val="000000"/>
          <w:sz w:val="28"/>
          <w:szCs w:val="28"/>
        </w:rPr>
      </w:pPr>
      <w:proofErr w:type="gramStart"/>
      <w:r w:rsidRPr="009C1E19">
        <w:rPr>
          <w:b/>
          <w:color w:val="000000"/>
          <w:sz w:val="28"/>
          <w:szCs w:val="28"/>
          <w:bdr w:val="none" w:sz="0" w:space="0" w:color="auto" w:frame="1"/>
        </w:rPr>
        <w:t>В соответствии с Федеральным законом от 17 июля 1999 года № 178-ФЗ «О государственной социальной помощи», статьями 3, 7 Закона Республики Крым от 27 ноября 2014 года №10-ЗРК/2014 «О государственной социальной помощи в Республике Крым» принято постановление Совета министров Республики Крым от 13.10.2015 № 612 «О предоставлении гражданам государственной социальной помощи на основании социального контракта» (далее – Порядок) которым определен порядок и</w:t>
      </w:r>
      <w:proofErr w:type="gramEnd"/>
      <w:r w:rsidRPr="009C1E19">
        <w:rPr>
          <w:b/>
          <w:color w:val="000000"/>
          <w:sz w:val="28"/>
          <w:szCs w:val="28"/>
          <w:bdr w:val="none" w:sz="0" w:space="0" w:color="auto" w:frame="1"/>
        </w:rPr>
        <w:t xml:space="preserve"> условия назначения и выплаты государственной социальной помощи в виде пособия на основании социального контракта.</w:t>
      </w:r>
    </w:p>
    <w:p w:rsidR="00B46843" w:rsidRPr="009C1E19" w:rsidRDefault="00B46843" w:rsidP="00B46843">
      <w:pPr>
        <w:shd w:val="clear" w:color="auto" w:fill="FFFFFF"/>
        <w:ind w:firstLine="540"/>
        <w:jc w:val="both"/>
        <w:textAlignment w:val="baseline"/>
        <w:rPr>
          <w:b/>
          <w:color w:val="000000"/>
          <w:sz w:val="28"/>
          <w:szCs w:val="28"/>
        </w:rPr>
      </w:pPr>
      <w:r w:rsidRPr="009C1E19">
        <w:rPr>
          <w:b/>
          <w:color w:val="000000"/>
          <w:sz w:val="28"/>
          <w:szCs w:val="28"/>
          <w:u w:val="single"/>
          <w:bdr w:val="none" w:sz="0" w:space="0" w:color="auto" w:frame="1"/>
        </w:rPr>
        <w:t>Социальный контракт</w:t>
      </w:r>
      <w:r w:rsidRPr="009C1E19">
        <w:rPr>
          <w:b/>
          <w:color w:val="000000"/>
          <w:sz w:val="28"/>
          <w:szCs w:val="28"/>
          <w:bdr w:val="none" w:sz="0" w:space="0" w:color="auto" w:frame="1"/>
        </w:rPr>
        <w:t> – это понятие непривычное для сферы государственной поддержки наиболее слабо защищенных слоев населения: трудоспособных членов малоимущих семей, трудоспособных  малоимущих одиноко проживающих граждан и т.д. Основными мерами социальной поддержки указанных граждан были такие меры как,  выплата  государством социальных пособий, социальных доплат к пенсии, субсидии. Новым законодательным актом установлена дополнительная мера социальной поддержки, в виде социального контракта. Рассмотрим более подробно, что собой представляет социальный контракт и с кем он может быть заключен.</w:t>
      </w:r>
    </w:p>
    <w:p w:rsidR="00B46843" w:rsidRPr="009C1E19" w:rsidRDefault="00B46843" w:rsidP="00B46843">
      <w:pPr>
        <w:shd w:val="clear" w:color="auto" w:fill="FFFFFF"/>
        <w:ind w:firstLine="708"/>
        <w:jc w:val="both"/>
        <w:textAlignment w:val="baseline"/>
        <w:rPr>
          <w:b/>
          <w:color w:val="000000"/>
          <w:sz w:val="28"/>
          <w:szCs w:val="28"/>
          <w:bdr w:val="none" w:sz="0" w:space="0" w:color="auto" w:frame="1"/>
        </w:rPr>
      </w:pPr>
      <w:r w:rsidRPr="009C1E19">
        <w:rPr>
          <w:b/>
          <w:color w:val="000000"/>
          <w:sz w:val="28"/>
          <w:szCs w:val="28"/>
          <w:u w:val="single"/>
          <w:bdr w:val="none" w:sz="0" w:space="0" w:color="auto" w:frame="1"/>
        </w:rPr>
        <w:t xml:space="preserve">Право на Помощь </w:t>
      </w:r>
      <w:r w:rsidRPr="009C1E19">
        <w:rPr>
          <w:b/>
          <w:color w:val="000000"/>
          <w:sz w:val="28"/>
          <w:szCs w:val="28"/>
          <w:bdr w:val="none" w:sz="0" w:space="0" w:color="auto" w:frame="1"/>
        </w:rPr>
        <w:t xml:space="preserve">имеют трудоспособные члены малоимущих семей и трудоспособные малоимущие одиноко проживающие граждане Российской Федерации, проживающие на территории Республики Крым,  не получающие пенсию, проживающие на территории Республики Крым. </w:t>
      </w:r>
    </w:p>
    <w:p w:rsidR="00B46843" w:rsidRPr="009C1E19" w:rsidRDefault="00B46843" w:rsidP="00B46843">
      <w:pPr>
        <w:shd w:val="clear" w:color="auto" w:fill="FFFFFF"/>
        <w:ind w:firstLine="708"/>
        <w:jc w:val="both"/>
        <w:textAlignment w:val="baseline"/>
        <w:rPr>
          <w:b/>
          <w:color w:val="000000"/>
          <w:sz w:val="28"/>
          <w:szCs w:val="28"/>
        </w:rPr>
      </w:pPr>
      <w:r w:rsidRPr="009C1E19">
        <w:rPr>
          <w:b/>
          <w:color w:val="000000"/>
          <w:sz w:val="28"/>
          <w:szCs w:val="28"/>
          <w:bdr w:val="none" w:sz="0" w:space="0" w:color="auto" w:frame="1"/>
        </w:rPr>
        <w:t>Семьи, в которых неработающие граждане трудоспособного возраста не зарегистрированы в службе занятости, права на Помощь не имеют.</w:t>
      </w:r>
    </w:p>
    <w:p w:rsidR="00B46843" w:rsidRPr="009C1E19" w:rsidRDefault="00B46843" w:rsidP="00B46843">
      <w:pPr>
        <w:shd w:val="clear" w:color="auto" w:fill="FFFFFF"/>
        <w:ind w:firstLine="567"/>
        <w:jc w:val="both"/>
        <w:textAlignment w:val="baseline"/>
        <w:rPr>
          <w:b/>
          <w:color w:val="000000"/>
          <w:sz w:val="28"/>
          <w:szCs w:val="28"/>
          <w:bdr w:val="none" w:sz="0" w:space="0" w:color="auto" w:frame="1"/>
        </w:rPr>
      </w:pPr>
      <w:r w:rsidRPr="009C1E19">
        <w:rPr>
          <w:b/>
          <w:color w:val="000000"/>
          <w:sz w:val="28"/>
          <w:szCs w:val="28"/>
          <w:bdr w:val="none" w:sz="0" w:space="0" w:color="auto" w:frame="1"/>
        </w:rPr>
        <w:t xml:space="preserve">  Государственная социальная помощь в виде пособия на основании социального контракта оказывается получателям в целях стимулирования их активных действий по увеличению их среднедушевого дохода.</w:t>
      </w:r>
    </w:p>
    <w:p w:rsidR="00B46843" w:rsidRPr="009C1E19" w:rsidRDefault="00B46843" w:rsidP="00B46843">
      <w:pPr>
        <w:shd w:val="clear" w:color="auto" w:fill="FFFFFF"/>
        <w:ind w:firstLine="540"/>
        <w:jc w:val="both"/>
        <w:textAlignment w:val="baseline"/>
        <w:rPr>
          <w:b/>
          <w:color w:val="000000"/>
          <w:sz w:val="28"/>
          <w:szCs w:val="28"/>
        </w:rPr>
      </w:pPr>
      <w:proofErr w:type="gramStart"/>
      <w:r w:rsidRPr="009C1E19">
        <w:rPr>
          <w:b/>
          <w:bCs/>
          <w:color w:val="000000"/>
          <w:sz w:val="28"/>
          <w:szCs w:val="28"/>
          <w:u w:val="single"/>
        </w:rPr>
        <w:t>Независящие причины</w:t>
      </w:r>
      <w:r w:rsidRPr="009C1E19">
        <w:rPr>
          <w:b/>
          <w:color w:val="000000"/>
          <w:sz w:val="28"/>
          <w:szCs w:val="28"/>
        </w:rPr>
        <w:t> </w:t>
      </w:r>
      <w:r w:rsidRPr="009C1E19">
        <w:rPr>
          <w:b/>
          <w:color w:val="000000"/>
          <w:sz w:val="28"/>
          <w:szCs w:val="28"/>
          <w:bdr w:val="none" w:sz="0" w:space="0" w:color="auto" w:frame="1"/>
        </w:rPr>
        <w:t>- когда трудоспособные члены семьи признаны безработными в течение трех месяцев, которые предшествуют месяцу обращения за назначением Помощи, или обучаются в средних специальных и (или) высших учебных заведениях по очной форме обучения или не работают в связи с уходом за ребенком в возрасте до трех лет, ребенком-инвалидом, не достигшим возраста 18 лет, или гражданами, имеющими инвалидность I группы, либо</w:t>
      </w:r>
      <w:proofErr w:type="gramEnd"/>
      <w:r w:rsidRPr="009C1E19">
        <w:rPr>
          <w:b/>
          <w:color w:val="000000"/>
          <w:sz w:val="28"/>
          <w:szCs w:val="28"/>
          <w:bdr w:val="none" w:sz="0" w:space="0" w:color="auto" w:frame="1"/>
        </w:rPr>
        <w:t xml:space="preserve"> </w:t>
      </w:r>
      <w:proofErr w:type="gramStart"/>
      <w:r w:rsidRPr="009C1E19">
        <w:rPr>
          <w:b/>
          <w:color w:val="000000"/>
          <w:sz w:val="28"/>
          <w:szCs w:val="28"/>
          <w:bdr w:val="none" w:sz="0" w:space="0" w:color="auto" w:frame="1"/>
        </w:rPr>
        <w:t xml:space="preserve">гражданами, достигшими возраста 80 лет, и получают ежемесячную компенсационную выплату в соответствии с законодательством Российской Федерации; нахождение на длительном лечении (лечение продолжительностью более двух месяцев подряд, подтверждаемое </w:t>
      </w:r>
      <w:r w:rsidRPr="009C1E19">
        <w:rPr>
          <w:b/>
          <w:color w:val="000000"/>
          <w:sz w:val="28"/>
          <w:szCs w:val="28"/>
          <w:bdr w:val="none" w:sz="0" w:space="0" w:color="auto" w:frame="1"/>
        </w:rPr>
        <w:lastRenderedPageBreak/>
        <w:t>документом медицинской организации); наличие в семье трех и более несовершеннолетних детей или детей, обучающихся в средних специальных или высших учебных заведениях по очной форме обучения;</w:t>
      </w:r>
      <w:proofErr w:type="gramEnd"/>
      <w:r w:rsidRPr="009C1E19">
        <w:rPr>
          <w:b/>
          <w:color w:val="000000"/>
          <w:sz w:val="28"/>
          <w:szCs w:val="28"/>
          <w:bdr w:val="none" w:sz="0" w:space="0" w:color="auto" w:frame="1"/>
        </w:rPr>
        <w:t xml:space="preserve"> наличие инвалидности I либо II группы.</w:t>
      </w:r>
    </w:p>
    <w:p w:rsidR="00B46843" w:rsidRPr="009C1E19" w:rsidRDefault="00B46843" w:rsidP="00B46843">
      <w:pPr>
        <w:shd w:val="clear" w:color="auto" w:fill="FFFFFF"/>
        <w:ind w:firstLine="567"/>
        <w:jc w:val="both"/>
        <w:textAlignment w:val="baseline"/>
        <w:rPr>
          <w:b/>
          <w:color w:val="000000"/>
          <w:sz w:val="28"/>
          <w:szCs w:val="28"/>
        </w:rPr>
      </w:pPr>
      <w:r w:rsidRPr="009C1E19">
        <w:rPr>
          <w:b/>
          <w:bCs/>
          <w:color w:val="000000"/>
          <w:sz w:val="28"/>
          <w:szCs w:val="28"/>
          <w:u w:val="single"/>
        </w:rPr>
        <w:t>Семья</w:t>
      </w:r>
      <w:r w:rsidRPr="009C1E19">
        <w:rPr>
          <w:b/>
          <w:color w:val="000000"/>
          <w:sz w:val="28"/>
          <w:szCs w:val="28"/>
        </w:rPr>
        <w:t> </w:t>
      </w:r>
      <w:r w:rsidRPr="009C1E19">
        <w:rPr>
          <w:b/>
          <w:color w:val="000000"/>
          <w:sz w:val="28"/>
          <w:szCs w:val="28"/>
          <w:bdr w:val="none" w:sz="0" w:space="0" w:color="auto" w:frame="1"/>
        </w:rPr>
        <w:t>- лица, связанные родством и (или) свойством. К ним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r w:rsidRPr="009C1E19">
        <w:rPr>
          <w:b/>
          <w:color w:val="222222"/>
          <w:sz w:val="28"/>
          <w:szCs w:val="28"/>
          <w:bdr w:val="none" w:sz="0" w:space="0" w:color="auto" w:frame="1"/>
        </w:rPr>
        <w:t>.</w:t>
      </w:r>
    </w:p>
    <w:p w:rsidR="00B46843" w:rsidRPr="009C1E19" w:rsidRDefault="00B46843" w:rsidP="00B46843">
      <w:pPr>
        <w:shd w:val="clear" w:color="auto" w:fill="FFFFFF"/>
        <w:ind w:firstLine="540"/>
        <w:jc w:val="both"/>
        <w:textAlignment w:val="baseline"/>
        <w:rPr>
          <w:b/>
          <w:color w:val="000000"/>
          <w:sz w:val="28"/>
          <w:szCs w:val="28"/>
        </w:rPr>
      </w:pPr>
      <w:proofErr w:type="gramStart"/>
      <w:r w:rsidRPr="009C1E19">
        <w:rPr>
          <w:b/>
          <w:color w:val="000000"/>
          <w:sz w:val="28"/>
          <w:szCs w:val="28"/>
          <w:bdr w:val="none" w:sz="0" w:space="0" w:color="auto" w:frame="1"/>
        </w:rPr>
        <w:t>Социальный контракт заключается между трудоспособным членом малоимущей семьи или трудоспособным малоимущим одиноко проживающим гражданином Российской Федерации, проживающим на территории Республики Крым, имеющим по независящим от него причинам среднедушевой доход, размер которого ниже величины прожиточного минимума по Республике (далее - гражданин), и попавшим в трудную жизненную ситуацию, и органом труда и  социальной защиты населения Республики Крым в целях стимулирования их активных действий</w:t>
      </w:r>
      <w:proofErr w:type="gramEnd"/>
      <w:r w:rsidRPr="009C1E19">
        <w:rPr>
          <w:b/>
          <w:color w:val="000000"/>
          <w:sz w:val="28"/>
          <w:szCs w:val="28"/>
          <w:bdr w:val="none" w:sz="0" w:space="0" w:color="auto" w:frame="1"/>
        </w:rPr>
        <w:t xml:space="preserve"> по преодолению трудной жизненной ситуации.</w:t>
      </w:r>
    </w:p>
    <w:p w:rsidR="00B46843" w:rsidRPr="009C1E19" w:rsidRDefault="00B46843" w:rsidP="00B46843">
      <w:pPr>
        <w:shd w:val="clear" w:color="auto" w:fill="FFFFFF"/>
        <w:ind w:firstLine="540"/>
        <w:jc w:val="both"/>
        <w:textAlignment w:val="baseline"/>
        <w:rPr>
          <w:b/>
          <w:color w:val="000000"/>
          <w:sz w:val="28"/>
          <w:szCs w:val="28"/>
        </w:rPr>
      </w:pPr>
      <w:r w:rsidRPr="009C1E19">
        <w:rPr>
          <w:b/>
          <w:color w:val="000000"/>
          <w:sz w:val="28"/>
          <w:szCs w:val="28"/>
          <w:bdr w:val="none" w:sz="0" w:space="0" w:color="auto" w:frame="1"/>
        </w:rPr>
        <w:t>Программа социальной адаптации является неотъемлемой частью социального контракта, устанавливается на срок действия социального контракта и предусматривает обязательные для реализации следующие мероприятия:</w:t>
      </w:r>
    </w:p>
    <w:p w:rsidR="00B46843" w:rsidRPr="009C1E19" w:rsidRDefault="00B46843" w:rsidP="00B46843">
      <w:pPr>
        <w:shd w:val="clear" w:color="auto" w:fill="FFFFFF"/>
        <w:ind w:firstLine="540"/>
        <w:jc w:val="both"/>
        <w:textAlignment w:val="baseline"/>
        <w:rPr>
          <w:b/>
          <w:color w:val="000000"/>
          <w:sz w:val="28"/>
          <w:szCs w:val="28"/>
        </w:rPr>
      </w:pPr>
      <w:r w:rsidRPr="009C1E19">
        <w:rPr>
          <w:b/>
          <w:color w:val="000000"/>
          <w:sz w:val="28"/>
          <w:szCs w:val="28"/>
          <w:bdr w:val="none" w:sz="0" w:space="0" w:color="auto" w:frame="1"/>
        </w:rPr>
        <w:t>- поиск работы при посредничестве государственного казенного учреждения – центра занятости населения, регистрация в качестве безработного, получение государственных услуг в сфере занятости населения (профессиональное обучение, профессиональная ориентация), участие в общественных работах, временной занятости;</w:t>
      </w:r>
    </w:p>
    <w:p w:rsidR="00B46843" w:rsidRPr="009C1E19" w:rsidRDefault="00B46843" w:rsidP="00B46843">
      <w:pPr>
        <w:shd w:val="clear" w:color="auto" w:fill="FFFFFF"/>
        <w:ind w:firstLine="540"/>
        <w:jc w:val="both"/>
        <w:textAlignment w:val="baseline"/>
        <w:rPr>
          <w:b/>
          <w:color w:val="000000"/>
          <w:sz w:val="28"/>
          <w:szCs w:val="28"/>
        </w:rPr>
      </w:pPr>
      <w:r w:rsidRPr="009C1E19">
        <w:rPr>
          <w:b/>
          <w:color w:val="000000"/>
          <w:sz w:val="28"/>
          <w:szCs w:val="28"/>
          <w:bdr w:val="none" w:sz="0" w:space="0" w:color="auto" w:frame="1"/>
        </w:rPr>
        <w:t>- прохождение профессионального обучения и дополнительного профессионального образования;</w:t>
      </w:r>
    </w:p>
    <w:p w:rsidR="00B46843" w:rsidRPr="009C1E19" w:rsidRDefault="00B46843" w:rsidP="00B46843">
      <w:pPr>
        <w:shd w:val="clear" w:color="auto" w:fill="FFFFFF"/>
        <w:ind w:firstLine="540"/>
        <w:jc w:val="both"/>
        <w:textAlignment w:val="baseline"/>
        <w:rPr>
          <w:b/>
          <w:color w:val="000000"/>
          <w:sz w:val="28"/>
          <w:szCs w:val="28"/>
        </w:rPr>
      </w:pPr>
      <w:r w:rsidRPr="009C1E19">
        <w:rPr>
          <w:b/>
          <w:color w:val="000000"/>
          <w:sz w:val="28"/>
          <w:szCs w:val="28"/>
          <w:bdr w:val="none" w:sz="0" w:space="0" w:color="auto" w:frame="1"/>
        </w:rPr>
        <w:t>- ведение личного подсобного хозяйства;</w:t>
      </w:r>
    </w:p>
    <w:p w:rsidR="00B46843" w:rsidRPr="009C1E19" w:rsidRDefault="00B46843" w:rsidP="00B46843">
      <w:pPr>
        <w:shd w:val="clear" w:color="auto" w:fill="FFFFFF"/>
        <w:ind w:firstLine="540"/>
        <w:jc w:val="both"/>
        <w:textAlignment w:val="baseline"/>
        <w:rPr>
          <w:b/>
          <w:color w:val="000000"/>
          <w:sz w:val="28"/>
          <w:szCs w:val="28"/>
        </w:rPr>
      </w:pPr>
      <w:r w:rsidRPr="009C1E19">
        <w:rPr>
          <w:b/>
          <w:color w:val="000000"/>
          <w:sz w:val="28"/>
          <w:szCs w:val="28"/>
          <w:bdr w:val="none" w:sz="0" w:space="0" w:color="auto" w:frame="1"/>
        </w:rPr>
        <w:t>- осуществление индивидуальной предпринимательской деятельности;</w:t>
      </w:r>
    </w:p>
    <w:p w:rsidR="00B46843" w:rsidRPr="009C1E19" w:rsidRDefault="00B46843" w:rsidP="00B46843">
      <w:pPr>
        <w:shd w:val="clear" w:color="auto" w:fill="FFFFFF"/>
        <w:ind w:firstLine="540"/>
        <w:jc w:val="both"/>
        <w:textAlignment w:val="baseline"/>
        <w:rPr>
          <w:b/>
          <w:color w:val="000000"/>
          <w:sz w:val="28"/>
          <w:szCs w:val="28"/>
        </w:rPr>
      </w:pPr>
      <w:r w:rsidRPr="009C1E19">
        <w:rPr>
          <w:b/>
          <w:color w:val="000000"/>
          <w:sz w:val="28"/>
          <w:szCs w:val="28"/>
          <w:bdr w:val="none" w:sz="0" w:space="0" w:color="auto" w:frame="1"/>
        </w:rPr>
        <w:t>- осуществление иных мероприятий, направленных на преодоление гражданином трудной жизненной ситуации.</w:t>
      </w:r>
    </w:p>
    <w:p w:rsidR="00B46843" w:rsidRPr="009C1E19" w:rsidRDefault="00B46843" w:rsidP="00B46843">
      <w:pPr>
        <w:shd w:val="clear" w:color="auto" w:fill="FFFFFF"/>
        <w:ind w:firstLine="540"/>
        <w:jc w:val="both"/>
        <w:textAlignment w:val="baseline"/>
        <w:rPr>
          <w:b/>
          <w:color w:val="000000"/>
          <w:sz w:val="28"/>
          <w:szCs w:val="28"/>
        </w:rPr>
      </w:pPr>
      <w:r w:rsidRPr="009C1E19">
        <w:rPr>
          <w:b/>
          <w:color w:val="000000"/>
          <w:sz w:val="28"/>
          <w:szCs w:val="28"/>
          <w:bdr w:val="none" w:sz="0" w:space="0" w:color="auto" w:frame="1"/>
        </w:rPr>
        <w:t>После разработки программы социальной адаптации  орган труда и социальной защиты населения Республики Крым заключает с гражданином социальный</w:t>
      </w:r>
      <w:r w:rsidRPr="009C1E19">
        <w:rPr>
          <w:b/>
          <w:color w:val="000000"/>
          <w:sz w:val="28"/>
          <w:szCs w:val="28"/>
        </w:rPr>
        <w:t> </w:t>
      </w:r>
      <w:hyperlink r:id="rId10" w:anchor="Par460" w:history="1">
        <w:r w:rsidRPr="009C1E19">
          <w:rPr>
            <w:b/>
            <w:sz w:val="28"/>
            <w:szCs w:val="28"/>
          </w:rPr>
          <w:t>контракт</w:t>
        </w:r>
      </w:hyperlink>
      <w:r w:rsidRPr="009C1E19">
        <w:rPr>
          <w:b/>
          <w:color w:val="000000"/>
          <w:sz w:val="28"/>
          <w:szCs w:val="28"/>
          <w:bdr w:val="none" w:sz="0" w:space="0" w:color="auto" w:frame="1"/>
        </w:rPr>
        <w:t>.</w:t>
      </w:r>
    </w:p>
    <w:p w:rsidR="00B46843" w:rsidRPr="009C1E19" w:rsidRDefault="00B46843" w:rsidP="00B46843">
      <w:pPr>
        <w:shd w:val="clear" w:color="auto" w:fill="FFFFFF"/>
        <w:ind w:firstLine="540"/>
        <w:jc w:val="both"/>
        <w:textAlignment w:val="baseline"/>
        <w:rPr>
          <w:b/>
          <w:color w:val="000000"/>
          <w:sz w:val="28"/>
          <w:szCs w:val="28"/>
        </w:rPr>
      </w:pPr>
      <w:r w:rsidRPr="009C1E19">
        <w:rPr>
          <w:b/>
          <w:color w:val="000000"/>
          <w:sz w:val="28"/>
          <w:szCs w:val="28"/>
          <w:bdr w:val="none" w:sz="0" w:space="0" w:color="auto" w:frame="1"/>
        </w:rPr>
        <w:t>Программа социальной адаптации разрабатывается на срок действия социального контракта.</w:t>
      </w:r>
    </w:p>
    <w:p w:rsidR="00B46843" w:rsidRPr="009C1E19" w:rsidRDefault="00B46843" w:rsidP="00B46843">
      <w:pPr>
        <w:shd w:val="clear" w:color="auto" w:fill="FFFFFF"/>
        <w:ind w:firstLine="708"/>
        <w:jc w:val="both"/>
        <w:textAlignment w:val="baseline"/>
        <w:rPr>
          <w:b/>
          <w:color w:val="000000"/>
          <w:sz w:val="28"/>
          <w:szCs w:val="28"/>
        </w:rPr>
      </w:pPr>
      <w:r w:rsidRPr="009C1E19">
        <w:rPr>
          <w:b/>
          <w:color w:val="000000"/>
          <w:sz w:val="28"/>
          <w:szCs w:val="28"/>
          <w:bdr w:val="none" w:sz="0" w:space="0" w:color="auto" w:frame="1"/>
        </w:rPr>
        <w:t>Для заключения социального контракта граждане представляют следующие документы:</w:t>
      </w:r>
    </w:p>
    <w:p w:rsidR="00B46843" w:rsidRPr="009C1E19" w:rsidRDefault="00B46843" w:rsidP="00B46843">
      <w:pPr>
        <w:shd w:val="clear" w:color="auto" w:fill="FFFFFF"/>
        <w:ind w:firstLine="708"/>
        <w:jc w:val="both"/>
        <w:textAlignment w:val="baseline"/>
        <w:rPr>
          <w:b/>
          <w:color w:val="000000"/>
          <w:sz w:val="28"/>
          <w:szCs w:val="28"/>
        </w:rPr>
      </w:pPr>
      <w:r w:rsidRPr="009C1E19">
        <w:rPr>
          <w:b/>
          <w:color w:val="000000"/>
          <w:sz w:val="28"/>
          <w:szCs w:val="28"/>
          <w:bdr w:val="none" w:sz="0" w:space="0" w:color="auto" w:frame="1"/>
        </w:rPr>
        <w:t>- заявление;</w:t>
      </w:r>
    </w:p>
    <w:p w:rsidR="00B46843" w:rsidRPr="009C1E19" w:rsidRDefault="00B46843" w:rsidP="00B46843">
      <w:pPr>
        <w:shd w:val="clear" w:color="auto" w:fill="FFFFFF"/>
        <w:ind w:firstLine="708"/>
        <w:jc w:val="both"/>
        <w:textAlignment w:val="baseline"/>
        <w:rPr>
          <w:b/>
          <w:color w:val="000000"/>
          <w:sz w:val="28"/>
          <w:szCs w:val="28"/>
        </w:rPr>
      </w:pPr>
      <w:r w:rsidRPr="009C1E19">
        <w:rPr>
          <w:b/>
          <w:color w:val="000000"/>
          <w:sz w:val="28"/>
          <w:szCs w:val="28"/>
          <w:bdr w:val="none" w:sz="0" w:space="0" w:color="auto" w:frame="1"/>
        </w:rPr>
        <w:t>-паспорт, в том числе членов семьи, включая несовершеннолетнего ребенка (детей) старше 14 лет;</w:t>
      </w:r>
    </w:p>
    <w:p w:rsidR="00B46843" w:rsidRPr="009C1E19" w:rsidRDefault="00B46843" w:rsidP="00B46843">
      <w:pPr>
        <w:shd w:val="clear" w:color="auto" w:fill="FFFFFF"/>
        <w:ind w:firstLine="708"/>
        <w:jc w:val="both"/>
        <w:textAlignment w:val="baseline"/>
        <w:rPr>
          <w:b/>
          <w:color w:val="000000"/>
          <w:sz w:val="28"/>
          <w:szCs w:val="28"/>
        </w:rPr>
      </w:pPr>
      <w:r w:rsidRPr="009C1E19">
        <w:rPr>
          <w:b/>
          <w:color w:val="000000"/>
          <w:sz w:val="28"/>
          <w:szCs w:val="28"/>
          <w:bdr w:val="none" w:sz="0" w:space="0" w:color="auto" w:frame="1"/>
        </w:rPr>
        <w:lastRenderedPageBreak/>
        <w:t>- анкету о семейном и материально-бытовом положении (оценка ситуации),</w:t>
      </w:r>
    </w:p>
    <w:p w:rsidR="00B46843" w:rsidRPr="009C1E19" w:rsidRDefault="00B46843" w:rsidP="00B46843">
      <w:pPr>
        <w:shd w:val="clear" w:color="auto" w:fill="FFFFFF"/>
        <w:ind w:firstLine="708"/>
        <w:jc w:val="both"/>
        <w:textAlignment w:val="baseline"/>
        <w:rPr>
          <w:b/>
          <w:color w:val="000000"/>
          <w:sz w:val="28"/>
          <w:szCs w:val="28"/>
        </w:rPr>
      </w:pPr>
      <w:r w:rsidRPr="009C1E19">
        <w:rPr>
          <w:b/>
          <w:color w:val="000000"/>
          <w:sz w:val="28"/>
          <w:szCs w:val="28"/>
          <w:bdr w:val="none" w:sz="0" w:space="0" w:color="auto" w:frame="1"/>
        </w:rPr>
        <w:t>- свидетельство о рождении ребенка в возрасте до 14 лет;</w:t>
      </w:r>
    </w:p>
    <w:p w:rsidR="00B46843" w:rsidRPr="009C1E19" w:rsidRDefault="00B46843" w:rsidP="00B46843">
      <w:pPr>
        <w:shd w:val="clear" w:color="auto" w:fill="FFFFFF"/>
        <w:ind w:firstLine="708"/>
        <w:jc w:val="both"/>
        <w:textAlignment w:val="baseline"/>
        <w:rPr>
          <w:b/>
          <w:color w:val="000000"/>
          <w:sz w:val="28"/>
          <w:szCs w:val="28"/>
        </w:rPr>
      </w:pPr>
      <w:proofErr w:type="gramStart"/>
      <w:r w:rsidRPr="009C1E19">
        <w:rPr>
          <w:b/>
          <w:color w:val="000000"/>
          <w:sz w:val="28"/>
          <w:szCs w:val="28"/>
          <w:bdr w:val="none" w:sz="0" w:space="0" w:color="auto" w:frame="1"/>
        </w:rPr>
        <w:t>- справку о составе семьи по месту регистрации гражданина, в случае если указанные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муниципального образования в Республике Крым либо подведомственных государственным органам или органам местного самоуправления муниципальных образований в Республике Крым организаций, участвующих в предоставлении государственных и муниципальных услуг;</w:t>
      </w:r>
      <w:proofErr w:type="gramEnd"/>
    </w:p>
    <w:p w:rsidR="00B46843" w:rsidRPr="009C1E19" w:rsidRDefault="00B46843" w:rsidP="00B46843">
      <w:pPr>
        <w:shd w:val="clear" w:color="auto" w:fill="FFFFFF"/>
        <w:ind w:firstLine="708"/>
        <w:jc w:val="both"/>
        <w:textAlignment w:val="baseline"/>
        <w:rPr>
          <w:b/>
          <w:color w:val="000000"/>
          <w:sz w:val="28"/>
          <w:szCs w:val="28"/>
        </w:rPr>
      </w:pPr>
      <w:r w:rsidRPr="009C1E19">
        <w:rPr>
          <w:b/>
          <w:color w:val="000000"/>
          <w:sz w:val="28"/>
          <w:szCs w:val="28"/>
          <w:bdr w:val="none" w:sz="0" w:space="0" w:color="auto" w:frame="1"/>
        </w:rPr>
        <w:t>- справку (справки), подтверждающую инвалидность, выдаваемую федеральными государственными учреждениями медико-социальной экспертизы, в случае если в семье имеются инвалиды;</w:t>
      </w:r>
    </w:p>
    <w:p w:rsidR="00B46843" w:rsidRPr="009C1E19" w:rsidRDefault="00B46843" w:rsidP="00B46843">
      <w:pPr>
        <w:shd w:val="clear" w:color="auto" w:fill="FFFFFF"/>
        <w:ind w:firstLine="540"/>
        <w:jc w:val="both"/>
        <w:textAlignment w:val="baseline"/>
        <w:rPr>
          <w:b/>
          <w:color w:val="000000"/>
          <w:sz w:val="28"/>
          <w:szCs w:val="28"/>
        </w:rPr>
      </w:pPr>
      <w:r w:rsidRPr="009C1E19">
        <w:rPr>
          <w:b/>
          <w:color w:val="000000"/>
          <w:sz w:val="28"/>
          <w:szCs w:val="28"/>
          <w:bdr w:val="none" w:sz="0" w:space="0" w:color="auto" w:frame="1"/>
        </w:rPr>
        <w:t>- документы о доходах гражданина и членов его семьи за три месяца,</w:t>
      </w:r>
      <w:r w:rsidRPr="009C1E19">
        <w:rPr>
          <w:b/>
          <w:color w:val="000000"/>
          <w:sz w:val="28"/>
          <w:szCs w:val="28"/>
        </w:rPr>
        <w:t> </w:t>
      </w:r>
      <w:r w:rsidRPr="009C1E19">
        <w:rPr>
          <w:b/>
          <w:color w:val="000000"/>
          <w:sz w:val="28"/>
          <w:szCs w:val="28"/>
          <w:bdr w:val="none" w:sz="0" w:space="0" w:color="auto" w:frame="1"/>
        </w:rPr>
        <w:t>предшествующих месяцу подачи заявления;</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 документы, подтверждающие наличие независящих причин.</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Орган труда и социальной защиты населения Республики Крым после регистрации заявления:</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проверяет предоставленные документы;</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составляет акт обследования проживания (пребывания) семьи, подтверждающий факт фактического проживания семьи;</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составляет акт обследования подсобного хозяйства о наличии и размере земельного участка, поголовья скота, птицы;</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оформляет анкету о семейном и материально-бытовом положении (оценку ситуации) совместно с заявителем;</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разрабатывает программу социальной адаптации на период действия социального контракта на основании анкеты о семейном и материально-бытовом положении (оценка ситуации), заключает договоры с органами образования, здравоохранения и занятости населения о взаимодействии в части стимулирования активности гражданина по увеличению дохода семьи путем заключения социальных контрактов.</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Программа социальной адаптации предусматривает обязательные для реализации следующие мероприятия:</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профессиональное обучение и дополнительное профессиональное образование с последующим трудоустройством;</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ведение личного подсобного хозяйства;</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прохождения лечения;</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осуществление индивидуальной предпринимательской деятельности.</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После разработки программы социальной адаптации орган труда и социальной защиты населения Республики Крым заключает с гражданином социальный контракт.</w:t>
      </w:r>
    </w:p>
    <w:p w:rsidR="00B46843" w:rsidRPr="009C1E19" w:rsidRDefault="00B46843" w:rsidP="00B46843">
      <w:pPr>
        <w:shd w:val="clear" w:color="auto" w:fill="FFFFFF"/>
        <w:ind w:firstLine="540"/>
        <w:jc w:val="both"/>
        <w:textAlignment w:val="baseline"/>
        <w:rPr>
          <w:b/>
          <w:color w:val="000000"/>
          <w:sz w:val="28"/>
          <w:szCs w:val="28"/>
        </w:rPr>
      </w:pPr>
      <w:r w:rsidRPr="009C1E19">
        <w:rPr>
          <w:b/>
          <w:color w:val="000000"/>
          <w:sz w:val="28"/>
          <w:szCs w:val="28"/>
          <w:bdr w:val="none" w:sz="0" w:space="0" w:color="auto" w:frame="1"/>
        </w:rPr>
        <w:lastRenderedPageBreak/>
        <w:t xml:space="preserve">Государственная социальная помощь на основании социального контракта назначается решением органа труда и социальной защиты </w:t>
      </w:r>
      <w:proofErr w:type="gramStart"/>
      <w:r w:rsidRPr="009C1E19">
        <w:rPr>
          <w:b/>
          <w:color w:val="000000"/>
          <w:sz w:val="28"/>
          <w:szCs w:val="28"/>
          <w:bdr w:val="none" w:sz="0" w:space="0" w:color="auto" w:frame="1"/>
        </w:rPr>
        <w:t>населения</w:t>
      </w:r>
      <w:proofErr w:type="gramEnd"/>
      <w:r w:rsidRPr="009C1E19">
        <w:rPr>
          <w:b/>
          <w:color w:val="000000"/>
          <w:sz w:val="28"/>
          <w:szCs w:val="28"/>
          <w:bdr w:val="none" w:sz="0" w:space="0" w:color="auto" w:frame="1"/>
        </w:rPr>
        <w:t xml:space="preserve"> с учетом рекомендаций постоянно действующей комиссии по оказанию государственной социальной помощи на основании социального контракта, созданной при исполнительно-распорядительном органе муниципального образования Республики Крым. О назначении (об отказе) Помощи заявителю направляется уведомление в установленные действующим законодательством сроки. </w:t>
      </w:r>
    </w:p>
    <w:p w:rsidR="00B46843" w:rsidRPr="009C1E19" w:rsidRDefault="00B46843" w:rsidP="00B46843">
      <w:pPr>
        <w:shd w:val="clear" w:color="auto" w:fill="FFFFFF"/>
        <w:ind w:firstLine="708"/>
        <w:jc w:val="both"/>
        <w:textAlignment w:val="baseline"/>
        <w:rPr>
          <w:b/>
          <w:color w:val="000000"/>
          <w:sz w:val="28"/>
          <w:szCs w:val="28"/>
          <w:bdr w:val="none" w:sz="0" w:space="0" w:color="auto" w:frame="1"/>
        </w:rPr>
      </w:pPr>
      <w:r w:rsidRPr="009C1E19">
        <w:rPr>
          <w:b/>
          <w:color w:val="000000"/>
          <w:sz w:val="28"/>
          <w:szCs w:val="28"/>
          <w:bdr w:val="none" w:sz="0" w:space="0" w:color="auto" w:frame="1"/>
        </w:rPr>
        <w:t>Помощь на период действия социального контракта определяется в соответствии с программой социальной адаптации и не может превышать 90000 рублей в год.</w:t>
      </w:r>
    </w:p>
    <w:p w:rsidR="00B46843" w:rsidRPr="009C1E19" w:rsidRDefault="00B46843" w:rsidP="00B46843">
      <w:pPr>
        <w:shd w:val="clear" w:color="auto" w:fill="FFFFFF"/>
        <w:ind w:firstLine="708"/>
        <w:jc w:val="both"/>
        <w:textAlignment w:val="baseline"/>
        <w:rPr>
          <w:b/>
          <w:color w:val="000000"/>
          <w:sz w:val="28"/>
          <w:szCs w:val="28"/>
        </w:rPr>
      </w:pPr>
      <w:proofErr w:type="gramStart"/>
      <w:r w:rsidRPr="009C1E19">
        <w:rPr>
          <w:b/>
          <w:color w:val="000000"/>
          <w:sz w:val="28"/>
          <w:szCs w:val="28"/>
        </w:rPr>
        <w:t>Помощь</w:t>
      </w:r>
      <w:proofErr w:type="gramEnd"/>
      <w:r w:rsidRPr="009C1E19">
        <w:rPr>
          <w:b/>
          <w:color w:val="000000"/>
          <w:sz w:val="28"/>
          <w:szCs w:val="28"/>
        </w:rPr>
        <w:t xml:space="preserve"> полученная гражданами, заключившими социальный контракт, используется ее получателем на выполнение мероприятий, предусмотренных программой социальной адаптации.</w:t>
      </w:r>
    </w:p>
    <w:p w:rsidR="00B46843" w:rsidRPr="009C1E19" w:rsidRDefault="00B46843" w:rsidP="00B46843">
      <w:pPr>
        <w:shd w:val="clear" w:color="auto" w:fill="FFFFFF"/>
        <w:ind w:firstLine="540"/>
        <w:jc w:val="both"/>
        <w:textAlignment w:val="baseline"/>
        <w:rPr>
          <w:b/>
          <w:color w:val="000000"/>
          <w:sz w:val="28"/>
          <w:szCs w:val="28"/>
        </w:rPr>
      </w:pPr>
      <w:r w:rsidRPr="009C1E19">
        <w:rPr>
          <w:b/>
          <w:color w:val="000000"/>
          <w:sz w:val="28"/>
          <w:szCs w:val="28"/>
          <w:bdr w:val="none" w:sz="0" w:space="0" w:color="auto" w:frame="1"/>
        </w:rPr>
        <w:t>Помощь назначается трудоспособной малоимущей семье (трудоспособному одиноко проживающему гражданину) не чаще чем один раз в три года.</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Социальный контракт заключается на срок до одного года исходя из содержания программы социальной адаптации.</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Социальный контракт с получателем Помощи органом труда и социальной защиты населения Республики Крым расторгается досрочно в случае:</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 невыполнение получателями Помощи мероприятий программы социальной адаптации без уважительных причин;</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 представления недостоверной информации в ходе выполнения социального контракта малоимущей семьей или малоимущим одиноко проживающим гражданином;</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 xml:space="preserve">- получения членом семьи, признанным в установленном порядке безработным, выплат на содействие </w:t>
      </w:r>
      <w:proofErr w:type="spellStart"/>
      <w:r w:rsidRPr="009C1E19">
        <w:rPr>
          <w:b/>
          <w:color w:val="000000"/>
          <w:sz w:val="28"/>
          <w:szCs w:val="28"/>
          <w:bdr w:val="none" w:sz="0" w:space="0" w:color="auto" w:frame="1"/>
        </w:rPr>
        <w:t>самозанятости</w:t>
      </w:r>
      <w:proofErr w:type="spellEnd"/>
      <w:r w:rsidRPr="009C1E19">
        <w:rPr>
          <w:b/>
          <w:color w:val="000000"/>
          <w:sz w:val="28"/>
          <w:szCs w:val="28"/>
          <w:bdr w:val="none" w:sz="0" w:space="0" w:color="auto" w:frame="1"/>
        </w:rPr>
        <w:t xml:space="preserve">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 выезд семьи (гражданина) на новое место жительства или место пребывания.</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r w:rsidRPr="009C1E19">
        <w:rPr>
          <w:b/>
          <w:color w:val="000000"/>
          <w:sz w:val="28"/>
          <w:szCs w:val="28"/>
          <w:bdr w:val="none" w:sz="0" w:space="0" w:color="auto" w:frame="1"/>
        </w:rPr>
        <w:t>В случае установления органом труда и социальной защиты населения Республики Крым факта невыполнения получателями Помощи условий социального контракта либо мероприятий программы социальной адаптации без уважительных причин заявителем добровольно возвращаются выделенные средства, а в случае отказа от возмещения – взыскиваются в судебном порядке.</w:t>
      </w:r>
    </w:p>
    <w:p w:rsidR="00B46843" w:rsidRPr="009C1E19" w:rsidRDefault="00B46843" w:rsidP="00B46843">
      <w:pPr>
        <w:shd w:val="clear" w:color="auto" w:fill="FFFFFF"/>
        <w:ind w:firstLine="540"/>
        <w:jc w:val="both"/>
        <w:textAlignment w:val="baseline"/>
        <w:rPr>
          <w:b/>
          <w:color w:val="000000"/>
          <w:sz w:val="28"/>
          <w:szCs w:val="28"/>
          <w:bdr w:val="none" w:sz="0" w:space="0" w:color="auto" w:frame="1"/>
        </w:rPr>
      </w:pPr>
      <w:proofErr w:type="gramStart"/>
      <w:r w:rsidRPr="009C1E19">
        <w:rPr>
          <w:b/>
          <w:color w:val="000000"/>
          <w:sz w:val="28"/>
          <w:szCs w:val="28"/>
          <w:bdr w:val="none" w:sz="0" w:space="0" w:color="auto" w:frame="1"/>
        </w:rPr>
        <w:t xml:space="preserve">По завершению выполнения каждого этапа плана мероприятий программы социальной адаптации (может быть несколько этапов) гражданин, заключивший социальный контракт, представляет в органы труда и социальной защиты населения Республики Крым не позднее чем через пять рабочих дней со дня истечения сроков, указанных в графике, </w:t>
      </w:r>
      <w:r w:rsidRPr="009C1E19">
        <w:rPr>
          <w:b/>
          <w:color w:val="000000"/>
          <w:sz w:val="28"/>
          <w:szCs w:val="28"/>
          <w:bdr w:val="none" w:sz="0" w:space="0" w:color="auto" w:frame="1"/>
        </w:rPr>
        <w:lastRenderedPageBreak/>
        <w:t>предусмотренном социальном контрактом, отчет с приложением документов, подтверждающих понесенные расходы (оплаченные счета, кассовые и товарные чеки, иные подтверждающие</w:t>
      </w:r>
      <w:proofErr w:type="gramEnd"/>
      <w:r w:rsidRPr="009C1E19">
        <w:rPr>
          <w:b/>
          <w:color w:val="000000"/>
          <w:sz w:val="28"/>
          <w:szCs w:val="28"/>
          <w:bdr w:val="none" w:sz="0" w:space="0" w:color="auto" w:frame="1"/>
        </w:rPr>
        <w:t xml:space="preserve"> документы).</w:t>
      </w:r>
    </w:p>
    <w:p w:rsidR="004E06E4" w:rsidRDefault="00B46843" w:rsidP="00B46843">
      <w:pPr>
        <w:shd w:val="clear" w:color="auto" w:fill="FFFFFF"/>
        <w:ind w:firstLine="540"/>
        <w:jc w:val="both"/>
        <w:textAlignment w:val="baseline"/>
        <w:rPr>
          <w:b/>
          <w:color w:val="000000"/>
          <w:sz w:val="28"/>
          <w:szCs w:val="28"/>
          <w:bdr w:val="none" w:sz="0" w:space="0" w:color="auto" w:frame="1"/>
        </w:rPr>
      </w:pPr>
      <w:proofErr w:type="gramStart"/>
      <w:r w:rsidRPr="009C1E19">
        <w:rPr>
          <w:b/>
          <w:color w:val="000000"/>
          <w:sz w:val="28"/>
          <w:szCs w:val="28"/>
          <w:bdr w:val="none" w:sz="0" w:space="0" w:color="auto" w:frame="1"/>
        </w:rPr>
        <w:t>По завершении выполнения мероприятий программы социальной адаптации гражданин до 15 числа месяца, следующего за отчетным, заключивший социальный контракт, совместно с органом труда и социальной защиты населения Республики Крым составляет отчет о реализации социального контракта.</w:t>
      </w:r>
      <w:proofErr w:type="gramEnd"/>
    </w:p>
    <w:p w:rsidR="004E06E4" w:rsidRDefault="004E06E4" w:rsidP="00B46843">
      <w:pPr>
        <w:shd w:val="clear" w:color="auto" w:fill="FFFFFF"/>
        <w:ind w:firstLine="540"/>
        <w:jc w:val="both"/>
        <w:textAlignment w:val="baseline"/>
        <w:rPr>
          <w:b/>
          <w:color w:val="000000"/>
          <w:sz w:val="28"/>
          <w:szCs w:val="28"/>
          <w:bdr w:val="none" w:sz="0" w:space="0" w:color="auto" w:frame="1"/>
        </w:rPr>
      </w:pPr>
    </w:p>
    <w:p w:rsidR="00B46843" w:rsidRPr="009C1E19" w:rsidRDefault="00B46843" w:rsidP="00B46843">
      <w:pPr>
        <w:shd w:val="clear" w:color="auto" w:fill="FFFFFF"/>
        <w:ind w:firstLine="540"/>
        <w:jc w:val="both"/>
        <w:textAlignment w:val="baseline"/>
        <w:rPr>
          <w:b/>
          <w:color w:val="000000"/>
          <w:sz w:val="28"/>
          <w:szCs w:val="28"/>
        </w:rPr>
      </w:pPr>
      <w:r w:rsidRPr="009C1E19">
        <w:rPr>
          <w:b/>
          <w:color w:val="000000"/>
          <w:sz w:val="28"/>
          <w:szCs w:val="28"/>
          <w:bdr w:val="none" w:sz="0" w:space="0" w:color="auto" w:frame="1"/>
        </w:rPr>
        <w:t xml:space="preserve">По вопросу оформления, назначения и выплаты государственной социальной помощи в виде пособия на основании социального контракта необходимо обратиться в Департамент труда и социальной защиты населения Администрации Ленинского района по адресу: Республика Крым, </w:t>
      </w:r>
      <w:proofErr w:type="spellStart"/>
      <w:r w:rsidRPr="009C1E19">
        <w:rPr>
          <w:b/>
          <w:color w:val="000000"/>
          <w:sz w:val="28"/>
          <w:szCs w:val="28"/>
          <w:bdr w:val="none" w:sz="0" w:space="0" w:color="auto" w:frame="1"/>
        </w:rPr>
        <w:t>пгт</w:t>
      </w:r>
      <w:proofErr w:type="spellEnd"/>
      <w:r w:rsidRPr="009C1E19">
        <w:rPr>
          <w:b/>
          <w:color w:val="000000"/>
          <w:sz w:val="28"/>
          <w:szCs w:val="28"/>
          <w:bdr w:val="none" w:sz="0" w:space="0" w:color="auto" w:frame="1"/>
        </w:rPr>
        <w:t xml:space="preserve">. </w:t>
      </w:r>
      <w:proofErr w:type="gramStart"/>
      <w:r w:rsidRPr="009C1E19">
        <w:rPr>
          <w:b/>
          <w:color w:val="000000"/>
          <w:sz w:val="28"/>
          <w:szCs w:val="28"/>
          <w:bdr w:val="none" w:sz="0" w:space="0" w:color="auto" w:frame="1"/>
        </w:rPr>
        <w:t>Ленино</w:t>
      </w:r>
      <w:proofErr w:type="gramEnd"/>
      <w:r w:rsidRPr="009C1E19">
        <w:rPr>
          <w:b/>
          <w:color w:val="000000"/>
          <w:sz w:val="28"/>
          <w:szCs w:val="28"/>
          <w:bdr w:val="none" w:sz="0" w:space="0" w:color="auto" w:frame="1"/>
        </w:rPr>
        <w:t xml:space="preserve">, ул. Пушкина, 22, кабинет № 36, телефон 61283.     </w:t>
      </w:r>
    </w:p>
    <w:p w:rsidR="009A48CB" w:rsidRPr="00BB0DDC" w:rsidRDefault="00FD081B" w:rsidP="0054007B">
      <w:pPr>
        <w:tabs>
          <w:tab w:val="left" w:pos="2535"/>
        </w:tabs>
        <w:rPr>
          <w:b/>
        </w:rPr>
      </w:pPr>
      <w:r>
        <w:rPr>
          <w:b/>
          <w:sz w:val="28"/>
          <w:szCs w:val="28"/>
        </w:rPr>
        <w:t xml:space="preserve">              </w:t>
      </w:r>
    </w:p>
    <w:p w:rsidR="009A48CB" w:rsidRPr="00BB0DDC" w:rsidRDefault="009A48CB" w:rsidP="00C11F84">
      <w:pPr>
        <w:jc w:val="both"/>
        <w:rPr>
          <w:b/>
        </w:rPr>
      </w:pPr>
    </w:p>
    <w:sectPr w:rsidR="009A48CB" w:rsidRPr="00BB0DDC" w:rsidSect="00860BB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B1C" w:rsidRDefault="00FD3B1C" w:rsidP="0014662C">
      <w:r>
        <w:separator/>
      </w:r>
    </w:p>
  </w:endnote>
  <w:endnote w:type="continuationSeparator" w:id="0">
    <w:p w:rsidR="00FD3B1C" w:rsidRDefault="00FD3B1C" w:rsidP="00146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B1C" w:rsidRDefault="00FD3B1C" w:rsidP="0014662C">
      <w:r>
        <w:separator/>
      </w:r>
    </w:p>
  </w:footnote>
  <w:footnote w:type="continuationSeparator" w:id="0">
    <w:p w:rsidR="00FD3B1C" w:rsidRDefault="00FD3B1C" w:rsidP="00146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6482A23"/>
    <w:multiLevelType w:val="hybridMultilevel"/>
    <w:tmpl w:val="9A88C4F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E15D7A"/>
    <w:multiLevelType w:val="hybridMultilevel"/>
    <w:tmpl w:val="C582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A10F50"/>
    <w:multiLevelType w:val="hybridMultilevel"/>
    <w:tmpl w:val="AAE0EC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E53CD"/>
    <w:rsid w:val="00001DAD"/>
    <w:rsid w:val="00002C91"/>
    <w:rsid w:val="00005698"/>
    <w:rsid w:val="00005DD4"/>
    <w:rsid w:val="00007904"/>
    <w:rsid w:val="00011524"/>
    <w:rsid w:val="00012E1D"/>
    <w:rsid w:val="000143E3"/>
    <w:rsid w:val="00033590"/>
    <w:rsid w:val="0004167B"/>
    <w:rsid w:val="00057746"/>
    <w:rsid w:val="000606AE"/>
    <w:rsid w:val="00061786"/>
    <w:rsid w:val="000629AC"/>
    <w:rsid w:val="0006318B"/>
    <w:rsid w:val="00063E2F"/>
    <w:rsid w:val="00073215"/>
    <w:rsid w:val="0007483D"/>
    <w:rsid w:val="00074C25"/>
    <w:rsid w:val="00097533"/>
    <w:rsid w:val="000B37B3"/>
    <w:rsid w:val="000B387C"/>
    <w:rsid w:val="000B3BB7"/>
    <w:rsid w:val="000B7D7C"/>
    <w:rsid w:val="000C156E"/>
    <w:rsid w:val="000D47E5"/>
    <w:rsid w:val="000D5EB5"/>
    <w:rsid w:val="000D6948"/>
    <w:rsid w:val="000D6C5A"/>
    <w:rsid w:val="000D75AC"/>
    <w:rsid w:val="000E2208"/>
    <w:rsid w:val="000E28E7"/>
    <w:rsid w:val="000E4370"/>
    <w:rsid w:val="000E5BF8"/>
    <w:rsid w:val="000F51BE"/>
    <w:rsid w:val="001047A3"/>
    <w:rsid w:val="001069E8"/>
    <w:rsid w:val="00110A3B"/>
    <w:rsid w:val="001116DC"/>
    <w:rsid w:val="001273BD"/>
    <w:rsid w:val="0013012A"/>
    <w:rsid w:val="00140F19"/>
    <w:rsid w:val="00143490"/>
    <w:rsid w:val="00145144"/>
    <w:rsid w:val="0014662C"/>
    <w:rsid w:val="00152C14"/>
    <w:rsid w:val="00154234"/>
    <w:rsid w:val="00162F73"/>
    <w:rsid w:val="00165314"/>
    <w:rsid w:val="001779CA"/>
    <w:rsid w:val="00183E75"/>
    <w:rsid w:val="00185382"/>
    <w:rsid w:val="00185B8F"/>
    <w:rsid w:val="001A5491"/>
    <w:rsid w:val="001B0326"/>
    <w:rsid w:val="001B43CA"/>
    <w:rsid w:val="001C0170"/>
    <w:rsid w:val="001C497B"/>
    <w:rsid w:val="001C4C09"/>
    <w:rsid w:val="001D380B"/>
    <w:rsid w:val="001D4144"/>
    <w:rsid w:val="001D76E4"/>
    <w:rsid w:val="001D782C"/>
    <w:rsid w:val="001E2EE7"/>
    <w:rsid w:val="001F4643"/>
    <w:rsid w:val="001F5377"/>
    <w:rsid w:val="0020187A"/>
    <w:rsid w:val="0020781B"/>
    <w:rsid w:val="00207DDA"/>
    <w:rsid w:val="00212EC9"/>
    <w:rsid w:val="00217138"/>
    <w:rsid w:val="002206C9"/>
    <w:rsid w:val="00227557"/>
    <w:rsid w:val="00230F7D"/>
    <w:rsid w:val="0023673A"/>
    <w:rsid w:val="00252B9C"/>
    <w:rsid w:val="00257648"/>
    <w:rsid w:val="0026371F"/>
    <w:rsid w:val="00265620"/>
    <w:rsid w:val="002706C4"/>
    <w:rsid w:val="00271E94"/>
    <w:rsid w:val="00273746"/>
    <w:rsid w:val="002737AD"/>
    <w:rsid w:val="00275289"/>
    <w:rsid w:val="00276156"/>
    <w:rsid w:val="002778AF"/>
    <w:rsid w:val="0028210F"/>
    <w:rsid w:val="00296D07"/>
    <w:rsid w:val="0029774D"/>
    <w:rsid w:val="002A09C3"/>
    <w:rsid w:val="002A646A"/>
    <w:rsid w:val="002A7DCA"/>
    <w:rsid w:val="002B4F75"/>
    <w:rsid w:val="002C5E7A"/>
    <w:rsid w:val="002D399E"/>
    <w:rsid w:val="002D793B"/>
    <w:rsid w:val="002E4794"/>
    <w:rsid w:val="00302BED"/>
    <w:rsid w:val="00314E34"/>
    <w:rsid w:val="0031568E"/>
    <w:rsid w:val="00320F2C"/>
    <w:rsid w:val="00321988"/>
    <w:rsid w:val="00323EEA"/>
    <w:rsid w:val="00327014"/>
    <w:rsid w:val="003274A8"/>
    <w:rsid w:val="00333390"/>
    <w:rsid w:val="00340C4E"/>
    <w:rsid w:val="00341B38"/>
    <w:rsid w:val="003509B1"/>
    <w:rsid w:val="0035728F"/>
    <w:rsid w:val="00375609"/>
    <w:rsid w:val="0037735C"/>
    <w:rsid w:val="00380FC7"/>
    <w:rsid w:val="00394814"/>
    <w:rsid w:val="00395BD9"/>
    <w:rsid w:val="003A24FE"/>
    <w:rsid w:val="003A32C1"/>
    <w:rsid w:val="003A3CC2"/>
    <w:rsid w:val="003B665C"/>
    <w:rsid w:val="003B7145"/>
    <w:rsid w:val="003C0320"/>
    <w:rsid w:val="003C0E40"/>
    <w:rsid w:val="003D04D1"/>
    <w:rsid w:val="003D0E4F"/>
    <w:rsid w:val="003D390E"/>
    <w:rsid w:val="003D502E"/>
    <w:rsid w:val="003D6537"/>
    <w:rsid w:val="003E1D72"/>
    <w:rsid w:val="003E69FA"/>
    <w:rsid w:val="003F0B04"/>
    <w:rsid w:val="003F1E01"/>
    <w:rsid w:val="003F4FED"/>
    <w:rsid w:val="003F520C"/>
    <w:rsid w:val="003F68BE"/>
    <w:rsid w:val="004004D7"/>
    <w:rsid w:val="004015DF"/>
    <w:rsid w:val="00416F2B"/>
    <w:rsid w:val="00420A3C"/>
    <w:rsid w:val="00430426"/>
    <w:rsid w:val="00444B58"/>
    <w:rsid w:val="004519CE"/>
    <w:rsid w:val="004526E6"/>
    <w:rsid w:val="004540EB"/>
    <w:rsid w:val="004541B6"/>
    <w:rsid w:val="00455B7D"/>
    <w:rsid w:val="00455E94"/>
    <w:rsid w:val="004606A0"/>
    <w:rsid w:val="00461302"/>
    <w:rsid w:val="00463423"/>
    <w:rsid w:val="004649A7"/>
    <w:rsid w:val="004675C3"/>
    <w:rsid w:val="0047066A"/>
    <w:rsid w:val="00470838"/>
    <w:rsid w:val="00471F08"/>
    <w:rsid w:val="0047430E"/>
    <w:rsid w:val="00476478"/>
    <w:rsid w:val="004839A5"/>
    <w:rsid w:val="00484408"/>
    <w:rsid w:val="00484C83"/>
    <w:rsid w:val="004850A0"/>
    <w:rsid w:val="004915FF"/>
    <w:rsid w:val="00496734"/>
    <w:rsid w:val="004A0DBC"/>
    <w:rsid w:val="004A213E"/>
    <w:rsid w:val="004A30D9"/>
    <w:rsid w:val="004A6150"/>
    <w:rsid w:val="004C2CA8"/>
    <w:rsid w:val="004C51D0"/>
    <w:rsid w:val="004C52F2"/>
    <w:rsid w:val="004D2946"/>
    <w:rsid w:val="004D443D"/>
    <w:rsid w:val="004D4A74"/>
    <w:rsid w:val="004D5BCD"/>
    <w:rsid w:val="004E06E4"/>
    <w:rsid w:val="004E1583"/>
    <w:rsid w:val="004E27DA"/>
    <w:rsid w:val="004E2FD9"/>
    <w:rsid w:val="004E5920"/>
    <w:rsid w:val="004F0F31"/>
    <w:rsid w:val="004F2347"/>
    <w:rsid w:val="004F23C1"/>
    <w:rsid w:val="005010D2"/>
    <w:rsid w:val="00503EE8"/>
    <w:rsid w:val="00513ADC"/>
    <w:rsid w:val="00514026"/>
    <w:rsid w:val="00517260"/>
    <w:rsid w:val="00521312"/>
    <w:rsid w:val="0054007B"/>
    <w:rsid w:val="0054099B"/>
    <w:rsid w:val="0054453C"/>
    <w:rsid w:val="00545D0F"/>
    <w:rsid w:val="00560502"/>
    <w:rsid w:val="00562177"/>
    <w:rsid w:val="005636E9"/>
    <w:rsid w:val="0056499E"/>
    <w:rsid w:val="00570ED8"/>
    <w:rsid w:val="00572755"/>
    <w:rsid w:val="00577845"/>
    <w:rsid w:val="00583E7C"/>
    <w:rsid w:val="00584D5A"/>
    <w:rsid w:val="00591F27"/>
    <w:rsid w:val="0059200F"/>
    <w:rsid w:val="00592965"/>
    <w:rsid w:val="00592F7D"/>
    <w:rsid w:val="00594DE1"/>
    <w:rsid w:val="0059780B"/>
    <w:rsid w:val="005A2A77"/>
    <w:rsid w:val="005A49B9"/>
    <w:rsid w:val="005A52B7"/>
    <w:rsid w:val="005B2113"/>
    <w:rsid w:val="005B50C0"/>
    <w:rsid w:val="005C6AAC"/>
    <w:rsid w:val="005D07A7"/>
    <w:rsid w:val="005D187B"/>
    <w:rsid w:val="005D209B"/>
    <w:rsid w:val="005D6399"/>
    <w:rsid w:val="005E0D55"/>
    <w:rsid w:val="005E23B8"/>
    <w:rsid w:val="005E438D"/>
    <w:rsid w:val="0061404E"/>
    <w:rsid w:val="00616FEF"/>
    <w:rsid w:val="006209BB"/>
    <w:rsid w:val="00630576"/>
    <w:rsid w:val="00630C5D"/>
    <w:rsid w:val="0063253A"/>
    <w:rsid w:val="00632602"/>
    <w:rsid w:val="00640024"/>
    <w:rsid w:val="00640DED"/>
    <w:rsid w:val="0064474E"/>
    <w:rsid w:val="00651473"/>
    <w:rsid w:val="00653E88"/>
    <w:rsid w:val="0065618D"/>
    <w:rsid w:val="006561C0"/>
    <w:rsid w:val="0065670B"/>
    <w:rsid w:val="00662673"/>
    <w:rsid w:val="00664C28"/>
    <w:rsid w:val="006651F2"/>
    <w:rsid w:val="006657A7"/>
    <w:rsid w:val="0066688B"/>
    <w:rsid w:val="00667964"/>
    <w:rsid w:val="00667D76"/>
    <w:rsid w:val="006735FC"/>
    <w:rsid w:val="006826E3"/>
    <w:rsid w:val="006909DA"/>
    <w:rsid w:val="00692E03"/>
    <w:rsid w:val="00696214"/>
    <w:rsid w:val="0069732A"/>
    <w:rsid w:val="006A0112"/>
    <w:rsid w:val="006A1C88"/>
    <w:rsid w:val="006A4227"/>
    <w:rsid w:val="006B7397"/>
    <w:rsid w:val="006C28F2"/>
    <w:rsid w:val="006C4598"/>
    <w:rsid w:val="006D5A2E"/>
    <w:rsid w:val="006D65C5"/>
    <w:rsid w:val="006E0A67"/>
    <w:rsid w:val="006E1AB0"/>
    <w:rsid w:val="006E2816"/>
    <w:rsid w:val="006E6541"/>
    <w:rsid w:val="006F3434"/>
    <w:rsid w:val="006F6075"/>
    <w:rsid w:val="00701483"/>
    <w:rsid w:val="00704157"/>
    <w:rsid w:val="00712E92"/>
    <w:rsid w:val="00714C0E"/>
    <w:rsid w:val="00715C64"/>
    <w:rsid w:val="00717D39"/>
    <w:rsid w:val="0072422E"/>
    <w:rsid w:val="0073481C"/>
    <w:rsid w:val="00741046"/>
    <w:rsid w:val="00745EEE"/>
    <w:rsid w:val="0076105C"/>
    <w:rsid w:val="0076226E"/>
    <w:rsid w:val="00774FBA"/>
    <w:rsid w:val="00781E71"/>
    <w:rsid w:val="007831E6"/>
    <w:rsid w:val="00787B6E"/>
    <w:rsid w:val="007921A5"/>
    <w:rsid w:val="007946A3"/>
    <w:rsid w:val="00794A5A"/>
    <w:rsid w:val="00794CCD"/>
    <w:rsid w:val="007A1505"/>
    <w:rsid w:val="007A7C74"/>
    <w:rsid w:val="007B159F"/>
    <w:rsid w:val="007B3D31"/>
    <w:rsid w:val="007B5AC1"/>
    <w:rsid w:val="007B612B"/>
    <w:rsid w:val="007B7732"/>
    <w:rsid w:val="007C65D2"/>
    <w:rsid w:val="007C7F38"/>
    <w:rsid w:val="007D2AA8"/>
    <w:rsid w:val="007E2718"/>
    <w:rsid w:val="007E29F8"/>
    <w:rsid w:val="007E4A90"/>
    <w:rsid w:val="0080162F"/>
    <w:rsid w:val="008039F6"/>
    <w:rsid w:val="00813B45"/>
    <w:rsid w:val="00815936"/>
    <w:rsid w:val="00826240"/>
    <w:rsid w:val="00826364"/>
    <w:rsid w:val="0083229F"/>
    <w:rsid w:val="0083289C"/>
    <w:rsid w:val="00834886"/>
    <w:rsid w:val="008448EC"/>
    <w:rsid w:val="00845044"/>
    <w:rsid w:val="0084650B"/>
    <w:rsid w:val="00846626"/>
    <w:rsid w:val="008550E5"/>
    <w:rsid w:val="00860BB8"/>
    <w:rsid w:val="0086604E"/>
    <w:rsid w:val="00874309"/>
    <w:rsid w:val="008B17BA"/>
    <w:rsid w:val="008C554C"/>
    <w:rsid w:val="008E3AA2"/>
    <w:rsid w:val="008E401F"/>
    <w:rsid w:val="008E5490"/>
    <w:rsid w:val="009011D7"/>
    <w:rsid w:val="009061D8"/>
    <w:rsid w:val="00911770"/>
    <w:rsid w:val="009121EA"/>
    <w:rsid w:val="00915790"/>
    <w:rsid w:val="00925DF6"/>
    <w:rsid w:val="00925E55"/>
    <w:rsid w:val="00936F2C"/>
    <w:rsid w:val="009468EF"/>
    <w:rsid w:val="009469E8"/>
    <w:rsid w:val="00951D2E"/>
    <w:rsid w:val="00953A06"/>
    <w:rsid w:val="00976F1B"/>
    <w:rsid w:val="0097702F"/>
    <w:rsid w:val="00985B48"/>
    <w:rsid w:val="009866BE"/>
    <w:rsid w:val="009900B6"/>
    <w:rsid w:val="00990DEA"/>
    <w:rsid w:val="00993758"/>
    <w:rsid w:val="00994B3F"/>
    <w:rsid w:val="00997C0C"/>
    <w:rsid w:val="00997D12"/>
    <w:rsid w:val="009A1398"/>
    <w:rsid w:val="009A1FB6"/>
    <w:rsid w:val="009A48CB"/>
    <w:rsid w:val="009B00BA"/>
    <w:rsid w:val="009B04D1"/>
    <w:rsid w:val="009E217F"/>
    <w:rsid w:val="009F32AC"/>
    <w:rsid w:val="009F47AD"/>
    <w:rsid w:val="00A02452"/>
    <w:rsid w:val="00A05454"/>
    <w:rsid w:val="00A06307"/>
    <w:rsid w:val="00A079C0"/>
    <w:rsid w:val="00A174F7"/>
    <w:rsid w:val="00A22CDE"/>
    <w:rsid w:val="00A317B2"/>
    <w:rsid w:val="00A334BC"/>
    <w:rsid w:val="00A4180D"/>
    <w:rsid w:val="00A47D50"/>
    <w:rsid w:val="00A50F80"/>
    <w:rsid w:val="00A53F79"/>
    <w:rsid w:val="00A56876"/>
    <w:rsid w:val="00A70796"/>
    <w:rsid w:val="00A70AD0"/>
    <w:rsid w:val="00A72A02"/>
    <w:rsid w:val="00A80DDF"/>
    <w:rsid w:val="00A82A6A"/>
    <w:rsid w:val="00A8341C"/>
    <w:rsid w:val="00A84869"/>
    <w:rsid w:val="00A85876"/>
    <w:rsid w:val="00A85B50"/>
    <w:rsid w:val="00A87F04"/>
    <w:rsid w:val="00A91037"/>
    <w:rsid w:val="00A93C92"/>
    <w:rsid w:val="00A94537"/>
    <w:rsid w:val="00A95049"/>
    <w:rsid w:val="00A97FAB"/>
    <w:rsid w:val="00AA15B5"/>
    <w:rsid w:val="00AA1E84"/>
    <w:rsid w:val="00AA37A5"/>
    <w:rsid w:val="00AA45A8"/>
    <w:rsid w:val="00AA60AC"/>
    <w:rsid w:val="00AB02E3"/>
    <w:rsid w:val="00AB128E"/>
    <w:rsid w:val="00AB2391"/>
    <w:rsid w:val="00AC3B63"/>
    <w:rsid w:val="00AC44DF"/>
    <w:rsid w:val="00AC4577"/>
    <w:rsid w:val="00AC6A2D"/>
    <w:rsid w:val="00AC7A27"/>
    <w:rsid w:val="00AD0CBD"/>
    <w:rsid w:val="00AD1652"/>
    <w:rsid w:val="00AD4352"/>
    <w:rsid w:val="00AE38DE"/>
    <w:rsid w:val="00AE3931"/>
    <w:rsid w:val="00AF1C54"/>
    <w:rsid w:val="00AF44A1"/>
    <w:rsid w:val="00AF5FC9"/>
    <w:rsid w:val="00AF651F"/>
    <w:rsid w:val="00B00FE7"/>
    <w:rsid w:val="00B0158B"/>
    <w:rsid w:val="00B02CE4"/>
    <w:rsid w:val="00B04F35"/>
    <w:rsid w:val="00B11601"/>
    <w:rsid w:val="00B141D4"/>
    <w:rsid w:val="00B24326"/>
    <w:rsid w:val="00B32C1B"/>
    <w:rsid w:val="00B42358"/>
    <w:rsid w:val="00B46843"/>
    <w:rsid w:val="00B46BE1"/>
    <w:rsid w:val="00B4792D"/>
    <w:rsid w:val="00B62B56"/>
    <w:rsid w:val="00B634D9"/>
    <w:rsid w:val="00B63515"/>
    <w:rsid w:val="00B66DF7"/>
    <w:rsid w:val="00B74673"/>
    <w:rsid w:val="00B86C4F"/>
    <w:rsid w:val="00B967A2"/>
    <w:rsid w:val="00B97D65"/>
    <w:rsid w:val="00BA10A8"/>
    <w:rsid w:val="00BA27F6"/>
    <w:rsid w:val="00BA6B1F"/>
    <w:rsid w:val="00BA77F6"/>
    <w:rsid w:val="00BA7BBD"/>
    <w:rsid w:val="00BB0DDC"/>
    <w:rsid w:val="00BB2389"/>
    <w:rsid w:val="00BB44D5"/>
    <w:rsid w:val="00BB5D9F"/>
    <w:rsid w:val="00BC45A5"/>
    <w:rsid w:val="00BD42E7"/>
    <w:rsid w:val="00BE31AF"/>
    <w:rsid w:val="00BE3A98"/>
    <w:rsid w:val="00BE5C77"/>
    <w:rsid w:val="00BE65EE"/>
    <w:rsid w:val="00C0104C"/>
    <w:rsid w:val="00C03264"/>
    <w:rsid w:val="00C0352E"/>
    <w:rsid w:val="00C04AF2"/>
    <w:rsid w:val="00C0586A"/>
    <w:rsid w:val="00C11F84"/>
    <w:rsid w:val="00C17906"/>
    <w:rsid w:val="00C20289"/>
    <w:rsid w:val="00C21959"/>
    <w:rsid w:val="00C36B84"/>
    <w:rsid w:val="00C377D7"/>
    <w:rsid w:val="00C40CBC"/>
    <w:rsid w:val="00C55DE6"/>
    <w:rsid w:val="00C57F8F"/>
    <w:rsid w:val="00C6249E"/>
    <w:rsid w:val="00C671DE"/>
    <w:rsid w:val="00C715C2"/>
    <w:rsid w:val="00C73F66"/>
    <w:rsid w:val="00C7651B"/>
    <w:rsid w:val="00C8371B"/>
    <w:rsid w:val="00C86EBF"/>
    <w:rsid w:val="00C87B9C"/>
    <w:rsid w:val="00C92FB6"/>
    <w:rsid w:val="00C938DD"/>
    <w:rsid w:val="00C97CF2"/>
    <w:rsid w:val="00CA283A"/>
    <w:rsid w:val="00CA6154"/>
    <w:rsid w:val="00CA66E7"/>
    <w:rsid w:val="00CB0715"/>
    <w:rsid w:val="00CB6BF7"/>
    <w:rsid w:val="00CC1233"/>
    <w:rsid w:val="00CD1F5F"/>
    <w:rsid w:val="00CD3A43"/>
    <w:rsid w:val="00CD5DB3"/>
    <w:rsid w:val="00CD6C8B"/>
    <w:rsid w:val="00CD6F0E"/>
    <w:rsid w:val="00CD7074"/>
    <w:rsid w:val="00CE0593"/>
    <w:rsid w:val="00CE445A"/>
    <w:rsid w:val="00CE53CD"/>
    <w:rsid w:val="00CE58E0"/>
    <w:rsid w:val="00CE7865"/>
    <w:rsid w:val="00D00925"/>
    <w:rsid w:val="00D03F56"/>
    <w:rsid w:val="00D04B7B"/>
    <w:rsid w:val="00D1064B"/>
    <w:rsid w:val="00D1220F"/>
    <w:rsid w:val="00D13B5C"/>
    <w:rsid w:val="00D15A21"/>
    <w:rsid w:val="00D16B25"/>
    <w:rsid w:val="00D223DD"/>
    <w:rsid w:val="00D36983"/>
    <w:rsid w:val="00D43FE2"/>
    <w:rsid w:val="00D4633C"/>
    <w:rsid w:val="00D54E34"/>
    <w:rsid w:val="00D6125D"/>
    <w:rsid w:val="00D729C9"/>
    <w:rsid w:val="00D73EB8"/>
    <w:rsid w:val="00D7624F"/>
    <w:rsid w:val="00D83290"/>
    <w:rsid w:val="00D84BA2"/>
    <w:rsid w:val="00D860A2"/>
    <w:rsid w:val="00D918CE"/>
    <w:rsid w:val="00D92689"/>
    <w:rsid w:val="00D97120"/>
    <w:rsid w:val="00DA2452"/>
    <w:rsid w:val="00DA5AE9"/>
    <w:rsid w:val="00DB4A51"/>
    <w:rsid w:val="00DC003A"/>
    <w:rsid w:val="00DC4D27"/>
    <w:rsid w:val="00DD07EC"/>
    <w:rsid w:val="00DD4537"/>
    <w:rsid w:val="00DD528E"/>
    <w:rsid w:val="00DE53EF"/>
    <w:rsid w:val="00DE6D13"/>
    <w:rsid w:val="00DF22BF"/>
    <w:rsid w:val="00DF350C"/>
    <w:rsid w:val="00DF3E7E"/>
    <w:rsid w:val="00DF55E9"/>
    <w:rsid w:val="00DF5E50"/>
    <w:rsid w:val="00DF7597"/>
    <w:rsid w:val="00E03AB2"/>
    <w:rsid w:val="00E11D5A"/>
    <w:rsid w:val="00E12A28"/>
    <w:rsid w:val="00E156E0"/>
    <w:rsid w:val="00E204CF"/>
    <w:rsid w:val="00E215A6"/>
    <w:rsid w:val="00E26A7D"/>
    <w:rsid w:val="00E27C22"/>
    <w:rsid w:val="00E32243"/>
    <w:rsid w:val="00E364A1"/>
    <w:rsid w:val="00E407BC"/>
    <w:rsid w:val="00E41BC7"/>
    <w:rsid w:val="00E4246A"/>
    <w:rsid w:val="00E508C1"/>
    <w:rsid w:val="00E51EF3"/>
    <w:rsid w:val="00E52FB5"/>
    <w:rsid w:val="00E533E6"/>
    <w:rsid w:val="00E5588D"/>
    <w:rsid w:val="00E57335"/>
    <w:rsid w:val="00E57815"/>
    <w:rsid w:val="00E61213"/>
    <w:rsid w:val="00E65380"/>
    <w:rsid w:val="00E6586B"/>
    <w:rsid w:val="00E66B8A"/>
    <w:rsid w:val="00E72274"/>
    <w:rsid w:val="00E7353C"/>
    <w:rsid w:val="00E756F8"/>
    <w:rsid w:val="00E772F8"/>
    <w:rsid w:val="00E82F24"/>
    <w:rsid w:val="00E87B16"/>
    <w:rsid w:val="00E97D32"/>
    <w:rsid w:val="00EA18C2"/>
    <w:rsid w:val="00EA5830"/>
    <w:rsid w:val="00EA5C4D"/>
    <w:rsid w:val="00EA6B82"/>
    <w:rsid w:val="00EB2F95"/>
    <w:rsid w:val="00EB4AE0"/>
    <w:rsid w:val="00EC0704"/>
    <w:rsid w:val="00EC17CA"/>
    <w:rsid w:val="00EC18B1"/>
    <w:rsid w:val="00EC1E8A"/>
    <w:rsid w:val="00EC5AB7"/>
    <w:rsid w:val="00ED07BA"/>
    <w:rsid w:val="00ED2C63"/>
    <w:rsid w:val="00ED7704"/>
    <w:rsid w:val="00EE3CD2"/>
    <w:rsid w:val="00EE7223"/>
    <w:rsid w:val="00EF18AB"/>
    <w:rsid w:val="00EF5089"/>
    <w:rsid w:val="00EF51E2"/>
    <w:rsid w:val="00F01BB2"/>
    <w:rsid w:val="00F02DD9"/>
    <w:rsid w:val="00F040D1"/>
    <w:rsid w:val="00F143B0"/>
    <w:rsid w:val="00F227A0"/>
    <w:rsid w:val="00F25F33"/>
    <w:rsid w:val="00F32D7A"/>
    <w:rsid w:val="00F34521"/>
    <w:rsid w:val="00F36CBF"/>
    <w:rsid w:val="00F3777D"/>
    <w:rsid w:val="00F41FF4"/>
    <w:rsid w:val="00F50F1D"/>
    <w:rsid w:val="00F513DD"/>
    <w:rsid w:val="00F51A8B"/>
    <w:rsid w:val="00F52969"/>
    <w:rsid w:val="00F533E6"/>
    <w:rsid w:val="00F6177E"/>
    <w:rsid w:val="00F64FEB"/>
    <w:rsid w:val="00F72D4B"/>
    <w:rsid w:val="00F731E4"/>
    <w:rsid w:val="00F7543C"/>
    <w:rsid w:val="00F773FA"/>
    <w:rsid w:val="00F81B88"/>
    <w:rsid w:val="00F84893"/>
    <w:rsid w:val="00F8649A"/>
    <w:rsid w:val="00F864F8"/>
    <w:rsid w:val="00FA0EA3"/>
    <w:rsid w:val="00FA636A"/>
    <w:rsid w:val="00FB5995"/>
    <w:rsid w:val="00FB708B"/>
    <w:rsid w:val="00FC2159"/>
    <w:rsid w:val="00FC2ACC"/>
    <w:rsid w:val="00FC5C9C"/>
    <w:rsid w:val="00FD081B"/>
    <w:rsid w:val="00FD3B1C"/>
    <w:rsid w:val="00FD53DF"/>
    <w:rsid w:val="00FD7014"/>
    <w:rsid w:val="00FE254F"/>
    <w:rsid w:val="00FF2B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43CA"/>
    <w:pPr>
      <w:keepNext/>
      <w:numPr>
        <w:numId w:val="1"/>
      </w:numPr>
      <w:suppressAutoHyphens/>
      <w:outlineLvl w:val="0"/>
    </w:pPr>
    <w:rPr>
      <w:b/>
      <w:sz w:val="32"/>
      <w:szCs w:val="20"/>
      <w:lang w:val="uk-UA" w:eastAsia="ar-SA"/>
    </w:rPr>
  </w:style>
  <w:style w:type="paragraph" w:styleId="2">
    <w:name w:val="heading 2"/>
    <w:basedOn w:val="a"/>
    <w:next w:val="a"/>
    <w:link w:val="20"/>
    <w:unhideWhenUsed/>
    <w:qFormat/>
    <w:rsid w:val="001B43CA"/>
    <w:pPr>
      <w:keepNext/>
      <w:numPr>
        <w:ilvl w:val="1"/>
        <w:numId w:val="1"/>
      </w:numPr>
      <w:suppressAutoHyphens/>
      <w:outlineLvl w:val="1"/>
    </w:pPr>
    <w:rPr>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3CA"/>
    <w:rPr>
      <w:rFonts w:ascii="Times New Roman" w:eastAsia="Times New Roman" w:hAnsi="Times New Roman" w:cs="Times New Roman"/>
      <w:b/>
      <w:sz w:val="32"/>
      <w:szCs w:val="20"/>
      <w:lang w:val="uk-UA" w:eastAsia="ar-SA"/>
    </w:rPr>
  </w:style>
  <w:style w:type="character" w:customStyle="1" w:styleId="20">
    <w:name w:val="Заголовок 2 Знак"/>
    <w:basedOn w:val="a0"/>
    <w:link w:val="2"/>
    <w:rsid w:val="001B43CA"/>
    <w:rPr>
      <w:rFonts w:ascii="Times New Roman" w:eastAsia="Times New Roman" w:hAnsi="Times New Roman" w:cs="Times New Roman"/>
      <w:sz w:val="24"/>
      <w:szCs w:val="20"/>
      <w:lang w:val="uk-UA" w:eastAsia="ar-SA"/>
    </w:rPr>
  </w:style>
  <w:style w:type="character" w:styleId="a3">
    <w:name w:val="Hyperlink"/>
    <w:uiPriority w:val="99"/>
    <w:semiHidden/>
    <w:unhideWhenUsed/>
    <w:rsid w:val="001B43CA"/>
    <w:rPr>
      <w:color w:val="0000FF"/>
      <w:u w:val="single"/>
    </w:rPr>
  </w:style>
  <w:style w:type="paragraph" w:styleId="a4">
    <w:name w:val="caption"/>
    <w:basedOn w:val="a"/>
    <w:next w:val="a"/>
    <w:unhideWhenUsed/>
    <w:qFormat/>
    <w:rsid w:val="001B43CA"/>
    <w:pPr>
      <w:spacing w:before="120" w:after="120"/>
    </w:pPr>
    <w:rPr>
      <w:b/>
      <w:bCs/>
      <w:sz w:val="20"/>
      <w:szCs w:val="20"/>
    </w:rPr>
  </w:style>
  <w:style w:type="paragraph" w:styleId="a5">
    <w:name w:val="Balloon Text"/>
    <w:basedOn w:val="a"/>
    <w:link w:val="a6"/>
    <w:uiPriority w:val="99"/>
    <w:semiHidden/>
    <w:unhideWhenUsed/>
    <w:rsid w:val="001B43CA"/>
    <w:rPr>
      <w:rFonts w:ascii="Tahoma" w:hAnsi="Tahoma" w:cs="Tahoma"/>
      <w:sz w:val="16"/>
      <w:szCs w:val="16"/>
    </w:rPr>
  </w:style>
  <w:style w:type="character" w:customStyle="1" w:styleId="a6">
    <w:name w:val="Текст выноски Знак"/>
    <w:basedOn w:val="a0"/>
    <w:link w:val="a5"/>
    <w:uiPriority w:val="99"/>
    <w:semiHidden/>
    <w:rsid w:val="001B43CA"/>
    <w:rPr>
      <w:rFonts w:ascii="Tahoma" w:eastAsia="Times New Roman" w:hAnsi="Tahoma" w:cs="Tahoma"/>
      <w:sz w:val="16"/>
      <w:szCs w:val="16"/>
      <w:lang w:eastAsia="ru-RU"/>
    </w:rPr>
  </w:style>
  <w:style w:type="paragraph" w:styleId="a7">
    <w:name w:val="No Spacing"/>
    <w:uiPriority w:val="1"/>
    <w:qFormat/>
    <w:rsid w:val="00AB128E"/>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EC1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DF350C"/>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header"/>
    <w:basedOn w:val="a"/>
    <w:link w:val="ab"/>
    <w:uiPriority w:val="99"/>
    <w:semiHidden/>
    <w:unhideWhenUsed/>
    <w:rsid w:val="0014662C"/>
    <w:pPr>
      <w:tabs>
        <w:tab w:val="center" w:pos="4677"/>
        <w:tab w:val="right" w:pos="9355"/>
      </w:tabs>
    </w:pPr>
  </w:style>
  <w:style w:type="character" w:customStyle="1" w:styleId="ab">
    <w:name w:val="Верхний колонтитул Знак"/>
    <w:basedOn w:val="a0"/>
    <w:link w:val="aa"/>
    <w:uiPriority w:val="99"/>
    <w:semiHidden/>
    <w:rsid w:val="0014662C"/>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14662C"/>
    <w:pPr>
      <w:tabs>
        <w:tab w:val="center" w:pos="4677"/>
        <w:tab w:val="right" w:pos="9355"/>
      </w:tabs>
    </w:pPr>
  </w:style>
  <w:style w:type="character" w:customStyle="1" w:styleId="ad">
    <w:name w:val="Нижний колонтитул Знак"/>
    <w:basedOn w:val="a0"/>
    <w:link w:val="ac"/>
    <w:uiPriority w:val="99"/>
    <w:semiHidden/>
    <w:rsid w:val="0014662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43CA"/>
    <w:pPr>
      <w:keepNext/>
      <w:numPr>
        <w:numId w:val="1"/>
      </w:numPr>
      <w:suppressAutoHyphens/>
      <w:outlineLvl w:val="0"/>
    </w:pPr>
    <w:rPr>
      <w:b/>
      <w:sz w:val="32"/>
      <w:szCs w:val="20"/>
      <w:lang w:val="uk-UA" w:eastAsia="ar-SA"/>
    </w:rPr>
  </w:style>
  <w:style w:type="paragraph" w:styleId="2">
    <w:name w:val="heading 2"/>
    <w:basedOn w:val="a"/>
    <w:next w:val="a"/>
    <w:link w:val="20"/>
    <w:unhideWhenUsed/>
    <w:qFormat/>
    <w:rsid w:val="001B43CA"/>
    <w:pPr>
      <w:keepNext/>
      <w:numPr>
        <w:ilvl w:val="1"/>
        <w:numId w:val="1"/>
      </w:numPr>
      <w:suppressAutoHyphens/>
      <w:outlineLvl w:val="1"/>
    </w:pPr>
    <w:rPr>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43CA"/>
    <w:rPr>
      <w:rFonts w:ascii="Times New Roman" w:eastAsia="Times New Roman" w:hAnsi="Times New Roman" w:cs="Times New Roman"/>
      <w:b/>
      <w:sz w:val="32"/>
      <w:szCs w:val="20"/>
      <w:lang w:val="uk-UA" w:eastAsia="ar-SA"/>
    </w:rPr>
  </w:style>
  <w:style w:type="character" w:customStyle="1" w:styleId="20">
    <w:name w:val="Заголовок 2 Знак"/>
    <w:basedOn w:val="a0"/>
    <w:link w:val="2"/>
    <w:rsid w:val="001B43CA"/>
    <w:rPr>
      <w:rFonts w:ascii="Times New Roman" w:eastAsia="Times New Roman" w:hAnsi="Times New Roman" w:cs="Times New Roman"/>
      <w:sz w:val="24"/>
      <w:szCs w:val="20"/>
      <w:lang w:val="uk-UA" w:eastAsia="ar-SA"/>
    </w:rPr>
  </w:style>
  <w:style w:type="character" w:styleId="a3">
    <w:name w:val="Hyperlink"/>
    <w:uiPriority w:val="99"/>
    <w:semiHidden/>
    <w:unhideWhenUsed/>
    <w:rsid w:val="001B43CA"/>
    <w:rPr>
      <w:color w:val="0000FF"/>
      <w:u w:val="single"/>
    </w:rPr>
  </w:style>
  <w:style w:type="paragraph" w:styleId="a4">
    <w:name w:val="caption"/>
    <w:basedOn w:val="a"/>
    <w:next w:val="a"/>
    <w:semiHidden/>
    <w:unhideWhenUsed/>
    <w:qFormat/>
    <w:rsid w:val="001B43CA"/>
    <w:pPr>
      <w:spacing w:before="120" w:after="120"/>
    </w:pPr>
    <w:rPr>
      <w:b/>
      <w:bCs/>
      <w:sz w:val="20"/>
      <w:szCs w:val="20"/>
    </w:rPr>
  </w:style>
  <w:style w:type="paragraph" w:styleId="a5">
    <w:name w:val="Balloon Text"/>
    <w:basedOn w:val="a"/>
    <w:link w:val="a6"/>
    <w:uiPriority w:val="99"/>
    <w:semiHidden/>
    <w:unhideWhenUsed/>
    <w:rsid w:val="001B43CA"/>
    <w:rPr>
      <w:rFonts w:ascii="Tahoma" w:hAnsi="Tahoma" w:cs="Tahoma"/>
      <w:sz w:val="16"/>
      <w:szCs w:val="16"/>
    </w:rPr>
  </w:style>
  <w:style w:type="character" w:customStyle="1" w:styleId="a6">
    <w:name w:val="Текст выноски Знак"/>
    <w:basedOn w:val="a0"/>
    <w:link w:val="a5"/>
    <w:uiPriority w:val="99"/>
    <w:semiHidden/>
    <w:rsid w:val="001B43CA"/>
    <w:rPr>
      <w:rFonts w:ascii="Tahoma" w:eastAsia="Times New Roman" w:hAnsi="Tahoma" w:cs="Tahoma"/>
      <w:sz w:val="16"/>
      <w:szCs w:val="16"/>
      <w:lang w:eastAsia="ru-RU"/>
    </w:rPr>
  </w:style>
  <w:style w:type="paragraph" w:styleId="a7">
    <w:name w:val="No Spacing"/>
    <w:uiPriority w:val="1"/>
    <w:qFormat/>
    <w:rsid w:val="00AB128E"/>
    <w:pPr>
      <w:spacing w:after="0"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EC1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3763116">
      <w:bodyDiv w:val="1"/>
      <w:marLeft w:val="0"/>
      <w:marRight w:val="0"/>
      <w:marTop w:val="0"/>
      <w:marBottom w:val="0"/>
      <w:divBdr>
        <w:top w:val="none" w:sz="0" w:space="0" w:color="auto"/>
        <w:left w:val="none" w:sz="0" w:space="0" w:color="auto"/>
        <w:bottom w:val="none" w:sz="0" w:space="0" w:color="auto"/>
        <w:right w:val="none" w:sz="0" w:space="0" w:color="auto"/>
      </w:divBdr>
    </w:div>
    <w:div w:id="1670063810">
      <w:bodyDiv w:val="1"/>
      <w:marLeft w:val="0"/>
      <w:marRight w:val="0"/>
      <w:marTop w:val="0"/>
      <w:marBottom w:val="0"/>
      <w:divBdr>
        <w:top w:val="none" w:sz="0" w:space="0" w:color="auto"/>
        <w:left w:val="none" w:sz="0" w:space="0" w:color="auto"/>
        <w:bottom w:val="none" w:sz="0" w:space="0" w:color="auto"/>
        <w:right w:val="none" w:sz="0" w:space="0" w:color="auto"/>
      </w:divBdr>
    </w:div>
    <w:div w:id="1738168891">
      <w:bodyDiv w:val="1"/>
      <w:marLeft w:val="0"/>
      <w:marRight w:val="0"/>
      <w:marTop w:val="0"/>
      <w:marBottom w:val="0"/>
      <w:divBdr>
        <w:top w:val="none" w:sz="0" w:space="0" w:color="auto"/>
        <w:left w:val="none" w:sz="0" w:space="0" w:color="auto"/>
        <w:bottom w:val="none" w:sz="0" w:space="0" w:color="auto"/>
        <w:right w:val="none" w:sz="0" w:space="0" w:color="auto"/>
      </w:divBdr>
    </w:div>
    <w:div w:id="1740010765">
      <w:bodyDiv w:val="1"/>
      <w:marLeft w:val="0"/>
      <w:marRight w:val="0"/>
      <w:marTop w:val="0"/>
      <w:marBottom w:val="0"/>
      <w:divBdr>
        <w:top w:val="none" w:sz="0" w:space="0" w:color="auto"/>
        <w:left w:val="none" w:sz="0" w:space="0" w:color="auto"/>
        <w:bottom w:val="none" w:sz="0" w:space="0" w:color="auto"/>
        <w:right w:val="none" w:sz="0" w:space="0" w:color="auto"/>
      </w:divBdr>
    </w:div>
    <w:div w:id="2055230251">
      <w:bodyDiv w:val="1"/>
      <w:marLeft w:val="0"/>
      <w:marRight w:val="0"/>
      <w:marTop w:val="0"/>
      <w:marBottom w:val="0"/>
      <w:divBdr>
        <w:top w:val="none" w:sz="0" w:space="0" w:color="auto"/>
        <w:left w:val="none" w:sz="0" w:space="0" w:color="auto"/>
        <w:bottom w:val="none" w:sz="0" w:space="0" w:color="auto"/>
        <w:right w:val="none" w:sz="0" w:space="0" w:color="auto"/>
      </w:divBdr>
    </w:div>
    <w:div w:id="209192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smi\%D0%B1%D1%83%D1%84%D0%B5%D1%80\%D0%90%D0%BF%D1%83%D1%85%D1%82%D0%B8%D0%BD%D0%B0\%D0%A1%D0%BE%D1%86%D0%BA%D0%BE%D0%BD%D1%82%D1%80%D0%B0%D0%BA%D1%82%2015.10.2015.docx" TargetMode="External"/><Relationship Id="rId4" Type="http://schemas.openxmlformats.org/officeDocument/2006/relationships/settings" Target="settings.xml"/><Relationship Id="rId9" Type="http://schemas.openxmlformats.org/officeDocument/2006/relationships/hyperlink" Target="mailto:deti.57utiszn@mail.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CF29-EA86-4E69-AE8A-DE07F1991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5776</TotalTime>
  <Pages>6</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cp:lastModifiedBy>
  <cp:revision>355</cp:revision>
  <cp:lastPrinted>2016-11-29T12:53:00Z</cp:lastPrinted>
  <dcterms:created xsi:type="dcterms:W3CDTF">2015-11-13T11:57:00Z</dcterms:created>
  <dcterms:modified xsi:type="dcterms:W3CDTF">2016-11-30T06:01:00Z</dcterms:modified>
</cp:coreProperties>
</file>